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458BBA82" w:rsidR="00F66A2C" w:rsidRPr="0038581A" w:rsidRDefault="00052893"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3</w:t>
      </w:r>
      <w:r w:rsidR="00F66A2C"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00F66A2C"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005BCD70" w14:textId="25C1ACC3" w:rsidR="008769BD" w:rsidRPr="0038581A"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612817" w:rsidRPr="007A5F82" w14:paraId="06F2FDFC" w14:textId="77777777" w:rsidTr="00D132A9">
        <w:tc>
          <w:tcPr>
            <w:tcW w:w="710" w:type="dxa"/>
            <w:vAlign w:val="center"/>
          </w:tcPr>
          <w:p w14:paraId="2DF09DE1" w14:textId="77777777" w:rsidR="00612817" w:rsidRPr="007A5F82"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7A5F82">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Reikalavimas</w:t>
            </w:r>
          </w:p>
        </w:tc>
        <w:tc>
          <w:tcPr>
            <w:tcW w:w="6739" w:type="dxa"/>
            <w:vAlign w:val="center"/>
          </w:tcPr>
          <w:p w14:paraId="3DC3ED4D"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Subjektas, kuris turi atitikti reikalavimą</w:t>
            </w:r>
          </w:p>
        </w:tc>
      </w:tr>
      <w:tr w:rsidR="00465842" w:rsidRPr="007A5F82" w14:paraId="54925411" w14:textId="77777777" w:rsidTr="00D132A9">
        <w:trPr>
          <w:trHeight w:val="6945"/>
        </w:trPr>
        <w:tc>
          <w:tcPr>
            <w:tcW w:w="710" w:type="dxa"/>
          </w:tcPr>
          <w:p w14:paraId="330671A2" w14:textId="77777777"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w:t>
            </w:r>
          </w:p>
        </w:tc>
        <w:tc>
          <w:tcPr>
            <w:tcW w:w="5876" w:type="dxa"/>
          </w:tcPr>
          <w:p w14:paraId="28954E41" w14:textId="77777777" w:rsidR="00465842" w:rsidRPr="007A5F82" w:rsidRDefault="00465842" w:rsidP="00465842">
            <w:pPr>
              <w:pStyle w:val="NoSpacing"/>
              <w:jc w:val="both"/>
              <w:rPr>
                <w:rFonts w:ascii="Joost" w:eastAsia="Yu Mincho" w:hAnsi="Joost" w:cs="Times New Roman" w:hint="eastAsia"/>
                <w:i/>
                <w:iCs/>
                <w:sz w:val="22"/>
                <w:szCs w:val="22"/>
                <w:lang w:eastAsia="en-US"/>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lang w:eastAsia="en-US"/>
              </w:rPr>
              <w:t>VPĮ 46 straipsnio 1 dalis (</w:t>
            </w:r>
            <w:r w:rsidRPr="007A5F82">
              <w:rPr>
                <w:rFonts w:ascii="Joost" w:eastAsia="Yu Mincho" w:hAnsi="Joost" w:cs="Times New Roman"/>
                <w:sz w:val="22"/>
                <w:szCs w:val="22"/>
                <w:lang w:eastAsia="en-US"/>
              </w:rPr>
              <w:t xml:space="preserve">EBVPD III dalies A1-A6 punktai ir D1 punktas)): </w:t>
            </w:r>
          </w:p>
          <w:p w14:paraId="02E7D6C1" w14:textId="77777777" w:rsidR="00465842" w:rsidRPr="007A5F82" w:rsidRDefault="00465842" w:rsidP="00465842">
            <w:pPr>
              <w:pStyle w:val="NoSpacing"/>
              <w:jc w:val="both"/>
              <w:rPr>
                <w:rFonts w:ascii="Joost" w:hAnsi="Joost" w:cs="Times New Roman" w:hint="eastAsia"/>
                <w:sz w:val="22"/>
                <w:szCs w:val="22"/>
                <w:lang w:eastAsia="en-US"/>
              </w:rPr>
            </w:pPr>
          </w:p>
          <w:p w14:paraId="13265400"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dalyvavimą nusikalstamame susivienijime, jo organizavimą ar vadovavimą jam;</w:t>
            </w:r>
          </w:p>
          <w:p w14:paraId="5580A86E"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kyšininkavimą, prekybą poveikiu, papirkimą;</w:t>
            </w:r>
          </w:p>
          <w:p w14:paraId="43CA65E4"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4) nusikalstamą bankrotą;</w:t>
            </w:r>
          </w:p>
          <w:p w14:paraId="79A03805"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5) teroristinį ir su teroristine veikla susijusį nusikaltimą;</w:t>
            </w:r>
          </w:p>
          <w:p w14:paraId="12920E82"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6) nusikalstamu būdu gauto turto legalizavimą;</w:t>
            </w:r>
          </w:p>
          <w:p w14:paraId="084339EB"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7) prekybą žmonėmis, vaiko pirkimą arba pardavimą;</w:t>
            </w:r>
          </w:p>
          <w:p w14:paraId="161191B0"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7A5F82" w:rsidRDefault="00465842" w:rsidP="00465842">
            <w:pPr>
              <w:pStyle w:val="NoSpacing"/>
              <w:jc w:val="both"/>
              <w:rPr>
                <w:rFonts w:ascii="Joost" w:hAnsi="Joost" w:cs="Times New Roman" w:hint="eastAsia"/>
                <w:b/>
                <w:bCs/>
                <w:sz w:val="22"/>
                <w:szCs w:val="22"/>
                <w:lang w:eastAsia="en-US"/>
              </w:rPr>
            </w:pPr>
          </w:p>
          <w:p w14:paraId="429915EB"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Laikoma, kad tiekėjas arba jo atsakingas asmuo nuteistas už aukščiau nurodytą nusikalstamą veiką, kai dėl:</w:t>
            </w:r>
          </w:p>
          <w:p w14:paraId="05EAAC85"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7A5F82" w:rsidRDefault="00465842" w:rsidP="00465842">
            <w:pPr>
              <w:pStyle w:val="NoSpacing"/>
              <w:jc w:val="both"/>
              <w:rPr>
                <w:rFonts w:ascii="Joost" w:hAnsi="Joost" w:cs="Times New Roman" w:hint="eastAsia"/>
                <w:bCs/>
                <w:sz w:val="22"/>
                <w:szCs w:val="22"/>
                <w:lang w:eastAsia="en-US"/>
              </w:rPr>
            </w:pPr>
          </w:p>
          <w:p w14:paraId="5CA396BD" w14:textId="77777777" w:rsidR="00465842" w:rsidRPr="007A5F82" w:rsidRDefault="00465842" w:rsidP="00465842">
            <w:pPr>
              <w:pStyle w:val="NoSpacing"/>
              <w:jc w:val="both"/>
              <w:rPr>
                <w:rFonts w:ascii="Joost" w:hAnsi="Joost" w:cs="Times New Roman" w:hint="eastAsia"/>
                <w:i/>
                <w:iCs/>
                <w:sz w:val="22"/>
                <w:szCs w:val="22"/>
                <w:lang w:eastAsia="en-US"/>
              </w:rPr>
            </w:pPr>
            <w:r w:rsidRPr="007A5F82">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7A5F82" w:rsidRDefault="00465842" w:rsidP="00465842">
            <w:pPr>
              <w:pStyle w:val="NoSpacing"/>
              <w:jc w:val="both"/>
              <w:rPr>
                <w:rFonts w:ascii="Joost" w:hAnsi="Joost" w:cs="Times New Roman" w:hint="eastAsia"/>
                <w:i/>
                <w:iCs/>
                <w:sz w:val="22"/>
                <w:szCs w:val="22"/>
                <w:lang w:eastAsia="en-US"/>
              </w:rPr>
            </w:pPr>
          </w:p>
        </w:tc>
        <w:tc>
          <w:tcPr>
            <w:tcW w:w="6739" w:type="dxa"/>
          </w:tcPr>
          <w:p w14:paraId="0ADABC1C"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lastRenderedPageBreak/>
              <w:t>1. Iš Lietuvoje įsteigtų subjektų reikalaujama:</w:t>
            </w:r>
          </w:p>
          <w:p w14:paraId="046F43C9" w14:textId="77777777" w:rsidR="00465842" w:rsidRPr="007A5F82" w:rsidRDefault="00465842" w:rsidP="0065564A">
            <w:pPr>
              <w:pStyle w:val="NoSpacing"/>
              <w:numPr>
                <w:ilvl w:val="0"/>
                <w:numId w:val="1"/>
              </w:numPr>
              <w:ind w:left="314"/>
              <w:jc w:val="both"/>
              <w:rPr>
                <w:rFonts w:ascii="Joost" w:hAnsi="Joost" w:cs="Times New Roman" w:hint="eastAsia"/>
                <w:b/>
                <w:bCs/>
                <w:sz w:val="22"/>
                <w:szCs w:val="22"/>
              </w:rPr>
            </w:pPr>
            <w:r w:rsidRPr="007A5F82">
              <w:rPr>
                <w:rFonts w:ascii="Joost" w:hAnsi="Joost" w:cs="Times New Roman"/>
                <w:sz w:val="22"/>
                <w:szCs w:val="22"/>
              </w:rPr>
              <w:t>išrašo iš teismo sprendimo arba</w:t>
            </w:r>
          </w:p>
          <w:p w14:paraId="3B881FAE" w14:textId="77777777" w:rsidR="00465842" w:rsidRPr="007A5F82" w:rsidRDefault="00465842" w:rsidP="0065564A">
            <w:pPr>
              <w:pStyle w:val="NoSpacing"/>
              <w:numPr>
                <w:ilvl w:val="0"/>
                <w:numId w:val="1"/>
              </w:numPr>
              <w:ind w:left="314"/>
              <w:jc w:val="both"/>
              <w:rPr>
                <w:rFonts w:ascii="Joost" w:hAnsi="Joost" w:cs="Times New Roman" w:hint="eastAsia"/>
                <w:b/>
                <w:bCs/>
                <w:sz w:val="22"/>
                <w:szCs w:val="22"/>
              </w:rPr>
            </w:pPr>
            <w:r w:rsidRPr="007A5F82">
              <w:rPr>
                <w:rFonts w:ascii="Joost" w:hAnsi="Joost" w:cs="Times New Roman"/>
                <w:sz w:val="22"/>
                <w:szCs w:val="22"/>
              </w:rPr>
              <w:t>Informatikos ir ryšių departamento prie Vidaus reikalų ministerijos pažymos, arba</w:t>
            </w:r>
          </w:p>
          <w:p w14:paraId="70342FBF" w14:textId="77777777" w:rsidR="00465842" w:rsidRPr="007A5F82" w:rsidRDefault="00465842" w:rsidP="0065564A">
            <w:pPr>
              <w:pStyle w:val="NoSpacing"/>
              <w:numPr>
                <w:ilvl w:val="0"/>
                <w:numId w:val="1"/>
              </w:numPr>
              <w:ind w:left="314"/>
              <w:jc w:val="both"/>
              <w:rPr>
                <w:rFonts w:ascii="Joost" w:hAnsi="Joost" w:cs="Times New Roman" w:hint="eastAsia"/>
                <w:b/>
                <w:bCs/>
                <w:sz w:val="22"/>
                <w:szCs w:val="22"/>
              </w:rPr>
            </w:pPr>
            <w:r w:rsidRPr="007A5F82">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7A5F82" w:rsidRDefault="00465842" w:rsidP="00465842">
            <w:pPr>
              <w:pStyle w:val="NoSpacing"/>
              <w:jc w:val="both"/>
              <w:rPr>
                <w:rFonts w:ascii="Joost" w:hAnsi="Joost" w:cs="Times New Roman" w:hint="eastAsia"/>
                <w:sz w:val="22"/>
                <w:szCs w:val="22"/>
                <w:lang w:eastAsia="en-US"/>
              </w:rPr>
            </w:pPr>
          </w:p>
          <w:p w14:paraId="57E138AB"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7647D2C8" w14:textId="77777777" w:rsidR="00465842" w:rsidRPr="007A5F82" w:rsidRDefault="00465842" w:rsidP="0065564A">
            <w:pPr>
              <w:pStyle w:val="NoSpacing"/>
              <w:numPr>
                <w:ilvl w:val="0"/>
                <w:numId w:val="1"/>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institucijos dokumento.</w:t>
            </w:r>
          </w:p>
          <w:p w14:paraId="3C6E3A9E" w14:textId="77777777" w:rsidR="00465842" w:rsidRPr="007A5F82" w:rsidRDefault="00465842" w:rsidP="00465842">
            <w:pPr>
              <w:pStyle w:val="NoSpacing"/>
              <w:jc w:val="both"/>
              <w:rPr>
                <w:rFonts w:ascii="Joost" w:hAnsi="Joost" w:cs="Times New Roman" w:hint="eastAsia"/>
                <w:b/>
                <w:bCs/>
                <w:sz w:val="22"/>
                <w:szCs w:val="22"/>
              </w:rPr>
            </w:pPr>
          </w:p>
          <w:p w14:paraId="6BCB91E4"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7A5F82" w:rsidRDefault="00465842" w:rsidP="0065564A">
            <w:pPr>
              <w:pStyle w:val="FootnoteText"/>
              <w:numPr>
                <w:ilvl w:val="0"/>
                <w:numId w:val="2"/>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17605D7C" w14:textId="77777777" w:rsidR="00465842" w:rsidRPr="007A5F82" w:rsidRDefault="00465842" w:rsidP="0065564A">
            <w:pPr>
              <w:pStyle w:val="FootnoteText"/>
              <w:numPr>
                <w:ilvl w:val="0"/>
                <w:numId w:val="2"/>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7A5F82" w:rsidRDefault="00465842" w:rsidP="00465842">
            <w:pPr>
              <w:pStyle w:val="NoSpacing"/>
              <w:jc w:val="both"/>
              <w:rPr>
                <w:rFonts w:ascii="Joost" w:hAnsi="Joost" w:cs="Times New Roman" w:hint="eastAsia"/>
                <w:sz w:val="22"/>
                <w:szCs w:val="22"/>
              </w:rPr>
            </w:pPr>
          </w:p>
          <w:p w14:paraId="00C46236" w14:textId="77777777" w:rsidR="00465842" w:rsidRPr="007A5F82" w:rsidRDefault="00465842" w:rsidP="00465842">
            <w:pPr>
              <w:pStyle w:val="NoSpacing"/>
              <w:jc w:val="both"/>
              <w:rPr>
                <w:rFonts w:ascii="Joost" w:hAnsi="Joost" w:cs="Times New Roman" w:hint="eastAsia"/>
                <w:color w:val="7030A0"/>
                <w:sz w:val="22"/>
                <w:szCs w:val="22"/>
              </w:rPr>
            </w:pPr>
            <w:r w:rsidRPr="007A5F82">
              <w:rPr>
                <w:rFonts w:ascii="Joost" w:hAnsi="Joost" w:cs="Times New Roman"/>
                <w:sz w:val="22"/>
                <w:szCs w:val="22"/>
              </w:rPr>
              <w:t xml:space="preserve">Nurodyti dokumentai turi būti išduoti ne anksčiau kaip 180 dienų iki </w:t>
            </w:r>
            <w:r w:rsidRPr="007A5F82">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7A5F82">
              <w:rPr>
                <w:rFonts w:ascii="Joost" w:hAnsi="Joost" w:cs="Times New Roman"/>
                <w:sz w:val="22"/>
                <w:szCs w:val="22"/>
              </w:rPr>
              <w:t xml:space="preserve">. </w:t>
            </w:r>
          </w:p>
          <w:p w14:paraId="08F86B8A" w14:textId="77777777" w:rsidR="00465842" w:rsidRPr="007A5F82" w:rsidRDefault="00465842" w:rsidP="00465842">
            <w:pPr>
              <w:pStyle w:val="NoSpacing"/>
              <w:jc w:val="both"/>
              <w:rPr>
                <w:rFonts w:ascii="Joost" w:hAnsi="Joost" w:cs="Times New Roman" w:hint="eastAsia"/>
                <w:b/>
                <w:bCs/>
                <w:sz w:val="22"/>
                <w:szCs w:val="22"/>
              </w:rPr>
            </w:pPr>
          </w:p>
          <w:p w14:paraId="3D425045"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7A5F82" w:rsidRDefault="00465842" w:rsidP="00465842">
            <w:pPr>
              <w:pStyle w:val="NoSpacing"/>
              <w:jc w:val="both"/>
              <w:rPr>
                <w:rFonts w:ascii="Joost" w:hAnsi="Joost" w:cs="Times New Roman" w:hint="eastAsia"/>
                <w:sz w:val="22"/>
                <w:szCs w:val="22"/>
              </w:rPr>
            </w:pPr>
          </w:p>
        </w:tc>
        <w:tc>
          <w:tcPr>
            <w:tcW w:w="1985" w:type="dxa"/>
          </w:tcPr>
          <w:p w14:paraId="5472D641" w14:textId="340E42D1" w:rsidR="00465842" w:rsidRPr="007A5F82" w:rsidRDefault="00465842" w:rsidP="00465842">
            <w:pPr>
              <w:spacing w:line="240" w:lineRule="auto"/>
              <w:jc w:val="both"/>
              <w:rPr>
                <w:rFonts w:ascii="Joost" w:hAnsi="Joost" w:cs="Times New Roman" w:hint="eastAsia"/>
                <w:sz w:val="22"/>
                <w:szCs w:val="22"/>
              </w:rPr>
            </w:pPr>
            <w:r w:rsidRPr="007A5F82">
              <w:rPr>
                <w:rFonts w:ascii="Joost" w:eastAsia="Yu Mincho" w:hAnsi="Joost" w:cs="Times New Roman"/>
                <w:sz w:val="22"/>
                <w:szCs w:val="22"/>
              </w:rPr>
              <w:lastRenderedPageBreak/>
              <w:t>Tiekėjas, kiekvienas tiekėjų grupės narys ir kiekvienas kitas ūkio subjektas, kurio pajėgumais remiasi tiekėjas.</w:t>
            </w:r>
          </w:p>
        </w:tc>
      </w:tr>
      <w:tr w:rsidR="00465842" w:rsidRPr="007A5F82" w14:paraId="26966A31" w14:textId="77777777" w:rsidTr="007A5F82">
        <w:trPr>
          <w:trHeight w:val="1833"/>
        </w:trPr>
        <w:tc>
          <w:tcPr>
            <w:tcW w:w="710" w:type="dxa"/>
          </w:tcPr>
          <w:p w14:paraId="554777A7" w14:textId="654CF7B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2.</w:t>
            </w:r>
          </w:p>
        </w:tc>
        <w:tc>
          <w:tcPr>
            <w:tcW w:w="5876" w:type="dxa"/>
          </w:tcPr>
          <w:p w14:paraId="54C761DF" w14:textId="77777777" w:rsidR="00465842" w:rsidRPr="007A5F82" w:rsidRDefault="00465842" w:rsidP="00465842">
            <w:pPr>
              <w:spacing w:before="100" w:beforeAutospacing="1" w:after="100" w:afterAutospacing="1" w:line="240" w:lineRule="auto"/>
              <w:jc w:val="both"/>
              <w:rPr>
                <w:rFonts w:ascii="Joost" w:eastAsia="Times New Roman" w:hAnsi="Joost" w:cs="Times New Roman"/>
                <w:sz w:val="22"/>
                <w:szCs w:val="22"/>
              </w:rPr>
            </w:pPr>
            <w:r w:rsidRPr="007A5F82">
              <w:rPr>
                <w:rFonts w:ascii="Joost" w:eastAsia="Times New Roman" w:hAnsi="Joost" w:cs="Times New Roman"/>
                <w:sz w:val="22"/>
                <w:szCs w:val="22"/>
              </w:rPr>
              <w:t>Tiekėjas šalinamas iš pirkimo procedūrų, jei (</w:t>
            </w:r>
            <w:r w:rsidRPr="007A5F82">
              <w:rPr>
                <w:rFonts w:ascii="Joost" w:eastAsia="Times New Roman" w:hAnsi="Joost" w:cs="Times New Roman"/>
                <w:b/>
                <w:bCs/>
                <w:sz w:val="22"/>
                <w:szCs w:val="22"/>
              </w:rPr>
              <w:t>VPĮ 46 straipsnio 2</w:t>
            </w:r>
            <w:r w:rsidRPr="007A5F82">
              <w:rPr>
                <w:rFonts w:ascii="Joost" w:eastAsia="Times New Roman" w:hAnsi="Joost" w:cs="Times New Roman"/>
                <w:b/>
                <w:bCs/>
                <w:i/>
                <w:iCs/>
                <w:sz w:val="22"/>
                <w:szCs w:val="22"/>
                <w:vertAlign w:val="superscript"/>
              </w:rPr>
              <w:t>1</w:t>
            </w:r>
            <w:r w:rsidRPr="007A5F82">
              <w:rPr>
                <w:rFonts w:ascii="Joost" w:eastAsia="Times New Roman" w:hAnsi="Joost" w:cs="Times New Roman"/>
                <w:b/>
                <w:bCs/>
                <w:sz w:val="22"/>
                <w:szCs w:val="22"/>
                <w:vertAlign w:val="superscript"/>
              </w:rPr>
              <w:t xml:space="preserve"> </w:t>
            </w:r>
            <w:r w:rsidRPr="007A5F82">
              <w:rPr>
                <w:rFonts w:ascii="Joost" w:eastAsia="Times New Roman" w:hAnsi="Joost" w:cs="Times New Roman"/>
                <w:b/>
                <w:bCs/>
                <w:sz w:val="22"/>
                <w:szCs w:val="22"/>
              </w:rPr>
              <w:t>dalis </w:t>
            </w:r>
            <w:r w:rsidRPr="007A5F82">
              <w:rPr>
                <w:rFonts w:ascii="Joost" w:eastAsia="Times New Roman" w:hAnsi="Joost" w:cs="Times New Roman"/>
                <w:sz w:val="22"/>
                <w:szCs w:val="22"/>
              </w:rPr>
              <w:t>(EBVPD III dalies D2 punktas)):</w:t>
            </w:r>
          </w:p>
          <w:p w14:paraId="31C61776" w14:textId="00028BAC" w:rsidR="00465842" w:rsidRPr="007A5F82" w:rsidRDefault="00465842" w:rsidP="00465842">
            <w:pPr>
              <w:pStyle w:val="NoSpacing"/>
              <w:jc w:val="both"/>
              <w:rPr>
                <w:rFonts w:ascii="Joost" w:eastAsia="Yu Mincho" w:hAnsi="Joost" w:cs="Times New Roman" w:hint="eastAsia"/>
                <w:sz w:val="22"/>
                <w:szCs w:val="22"/>
                <w:lang w:eastAsia="en-US"/>
              </w:rPr>
            </w:pPr>
            <w:r w:rsidRPr="007A5F82">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6739" w:type="dxa"/>
          </w:tcPr>
          <w:p w14:paraId="7CB4E8EC" w14:textId="77777777" w:rsidR="00465842" w:rsidRPr="007A5F82" w:rsidRDefault="00465842" w:rsidP="00465842">
            <w:pPr>
              <w:spacing w:before="100" w:beforeAutospacing="1" w:after="100" w:afterAutospacing="1" w:line="240" w:lineRule="auto"/>
              <w:rPr>
                <w:rFonts w:ascii="Joost" w:eastAsia="Times New Roman" w:hAnsi="Joost" w:cs="Times New Roman"/>
                <w:sz w:val="22"/>
                <w:szCs w:val="22"/>
              </w:rPr>
            </w:pPr>
            <w:r w:rsidRPr="007A5F82">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7A5F82" w:rsidRDefault="00465842" w:rsidP="00465842">
            <w:pPr>
              <w:pStyle w:val="NoSpacing"/>
              <w:tabs>
                <w:tab w:val="left" w:pos="230"/>
              </w:tabs>
              <w:jc w:val="both"/>
              <w:rPr>
                <w:rFonts w:ascii="Joost" w:hAnsi="Joost" w:cs="Times New Roman" w:hint="eastAsia"/>
                <w:sz w:val="22"/>
                <w:szCs w:val="22"/>
                <w:lang w:eastAsia="en-US"/>
              </w:rPr>
            </w:pPr>
          </w:p>
        </w:tc>
        <w:tc>
          <w:tcPr>
            <w:tcW w:w="1985" w:type="dxa"/>
          </w:tcPr>
          <w:p w14:paraId="79D2C9D8" w14:textId="4358A2B7" w:rsidR="00465842" w:rsidRPr="007A5F82" w:rsidRDefault="00465842" w:rsidP="00465842">
            <w:pPr>
              <w:spacing w:line="240" w:lineRule="auto"/>
              <w:jc w:val="both"/>
              <w:rPr>
                <w:rFonts w:ascii="Joost" w:eastAsia="Yu Mincho" w:hAnsi="Joost" w:cs="Times New Roman" w:hint="eastAsia"/>
                <w:sz w:val="22"/>
                <w:szCs w:val="22"/>
              </w:rPr>
            </w:pPr>
            <w:r w:rsidRPr="007A5F82">
              <w:rPr>
                <w:rFonts w:ascii="Joost" w:eastAsia="Times New Roman" w:hAnsi="Joost" w:cs="Times New Roman"/>
                <w:sz w:val="22"/>
                <w:szCs w:val="22"/>
              </w:rPr>
              <w:t>Tiekėjas, kiekvienas tiekėjų grupės narys ir kiekvienas kitas ūkio subjektas, kurio pajėgumais remiasi tiekėjas.</w:t>
            </w:r>
          </w:p>
        </w:tc>
      </w:tr>
      <w:tr w:rsidR="00465842" w:rsidRPr="007A5F82" w14:paraId="3AB9178B" w14:textId="77777777" w:rsidTr="00D132A9">
        <w:tc>
          <w:tcPr>
            <w:tcW w:w="710" w:type="dxa"/>
          </w:tcPr>
          <w:p w14:paraId="0CAFE73F" w14:textId="0CB3403C"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3.</w:t>
            </w:r>
          </w:p>
        </w:tc>
        <w:tc>
          <w:tcPr>
            <w:tcW w:w="5876" w:type="dxa"/>
          </w:tcPr>
          <w:p w14:paraId="1F3B272A" w14:textId="77777777" w:rsidR="00465842" w:rsidRPr="007A5F82" w:rsidRDefault="00465842" w:rsidP="00465842">
            <w:pPr>
              <w:pStyle w:val="NoSpacing"/>
              <w:jc w:val="both"/>
              <w:rPr>
                <w:rFonts w:ascii="Joost"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VPĮ 46 straipsnio 3 dalis (</w:t>
            </w:r>
            <w:r w:rsidRPr="007A5F82">
              <w:rPr>
                <w:rFonts w:ascii="Joost" w:eastAsia="Arial" w:hAnsi="Joost" w:cs="Times New Roman"/>
                <w:sz w:val="22"/>
                <w:szCs w:val="22"/>
              </w:rPr>
              <w:t>EBVPD III dalies B1 ir B2 punktai)):</w:t>
            </w:r>
          </w:p>
          <w:p w14:paraId="3B5A2AC8" w14:textId="77777777" w:rsidR="00465842" w:rsidRPr="007A5F82" w:rsidRDefault="00465842" w:rsidP="00465842">
            <w:pPr>
              <w:pStyle w:val="NoSpacing"/>
              <w:jc w:val="both"/>
              <w:rPr>
                <w:rFonts w:ascii="Joost" w:hAnsi="Joost" w:cs="Times New Roman" w:hint="eastAsia"/>
                <w:sz w:val="22"/>
                <w:szCs w:val="22"/>
                <w:lang w:eastAsia="en-US"/>
              </w:rPr>
            </w:pPr>
          </w:p>
          <w:p w14:paraId="0D282129"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7A5F82" w:rsidRDefault="00465842" w:rsidP="00465842">
            <w:pPr>
              <w:pStyle w:val="NoSpacing"/>
              <w:jc w:val="both"/>
              <w:rPr>
                <w:rFonts w:ascii="Joost" w:hAnsi="Joost" w:cs="Times New Roman" w:hint="eastAsia"/>
                <w:b/>
                <w:bCs/>
                <w:sz w:val="22"/>
                <w:szCs w:val="22"/>
                <w:lang w:eastAsia="en-US"/>
              </w:rPr>
            </w:pPr>
          </w:p>
          <w:p w14:paraId="53AB4F1C"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Laikoma, kad tiekėjas nuteistas už aukščiau nurodytą nusikalstamą veiką, kai dėl:</w:t>
            </w:r>
          </w:p>
          <w:p w14:paraId="6E06CC58"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7A5F82" w:rsidRDefault="00465842" w:rsidP="00465842">
            <w:pPr>
              <w:pStyle w:val="NoSpacing"/>
              <w:jc w:val="both"/>
              <w:rPr>
                <w:rFonts w:ascii="Joost" w:hAnsi="Joost" w:cs="Times New Roman" w:hint="eastAsia"/>
                <w:b/>
                <w:bCs/>
                <w:sz w:val="22"/>
                <w:szCs w:val="22"/>
                <w:lang w:eastAsia="en-US"/>
              </w:rPr>
            </w:pPr>
          </w:p>
          <w:p w14:paraId="201212C1"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Tačiau ši nuostata netaikoma, jeigu:</w:t>
            </w:r>
          </w:p>
          <w:p w14:paraId="706634FA"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įsiskolinimo suma neviršija 50 Eur (penkiasdešimt eurų);</w:t>
            </w:r>
          </w:p>
          <w:p w14:paraId="77378EF6"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7A5F82">
              <w:rPr>
                <w:rFonts w:ascii="Joost" w:hAnsi="Joost"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7A5F82" w:rsidRDefault="00465842" w:rsidP="00465842">
            <w:pPr>
              <w:spacing w:line="240" w:lineRule="auto"/>
              <w:jc w:val="both"/>
              <w:rPr>
                <w:rFonts w:ascii="Joost" w:hAnsi="Joost" w:cs="Times New Roman" w:hint="eastAsia"/>
                <w:sz w:val="22"/>
                <w:szCs w:val="22"/>
              </w:rPr>
            </w:pPr>
          </w:p>
        </w:tc>
        <w:tc>
          <w:tcPr>
            <w:tcW w:w="6739" w:type="dxa"/>
          </w:tcPr>
          <w:p w14:paraId="117373BA" w14:textId="6443618E"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sz w:val="22"/>
                <w:szCs w:val="22"/>
              </w:rPr>
              <w:lastRenderedPageBreak/>
              <w:t>1) Dėl įsipareigojimų, susijusių su mokesčių mokėjimu (išskyrus socialinio draudimo įmokas), įvykdymo i</w:t>
            </w:r>
            <w:r w:rsidRPr="007A5F82">
              <w:rPr>
                <w:rFonts w:ascii="Joost" w:hAnsi="Joost" w:cs="Times New Roman"/>
                <w:sz w:val="22"/>
                <w:szCs w:val="22"/>
                <w:lang w:eastAsia="en-US"/>
              </w:rPr>
              <w:t xml:space="preserve">š Lietuvoje įsteigtų subjektų </w:t>
            </w:r>
            <w:r w:rsidRPr="007A5F82">
              <w:rPr>
                <w:rFonts w:ascii="Joost" w:hAnsi="Joost" w:cs="Times New Roman"/>
                <w:sz w:val="22"/>
                <w:szCs w:val="22"/>
              </w:rPr>
              <w:t>prašoma:</w:t>
            </w:r>
          </w:p>
          <w:p w14:paraId="152B6224" w14:textId="77777777" w:rsidR="00465842" w:rsidRPr="007A5F82" w:rsidRDefault="00465842" w:rsidP="0065564A">
            <w:pPr>
              <w:pStyle w:val="NoSpacing"/>
              <w:numPr>
                <w:ilvl w:val="0"/>
                <w:numId w:val="1"/>
              </w:numPr>
              <w:ind w:left="314"/>
              <w:jc w:val="both"/>
              <w:rPr>
                <w:rFonts w:ascii="Joost" w:hAnsi="Joost" w:cs="Times New Roman" w:hint="eastAsia"/>
                <w:sz w:val="22"/>
                <w:szCs w:val="22"/>
              </w:rPr>
            </w:pPr>
            <w:r w:rsidRPr="007A5F82">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7A5F82" w:rsidRDefault="00465842" w:rsidP="0065564A">
            <w:pPr>
              <w:pStyle w:val="NoSpacing"/>
              <w:numPr>
                <w:ilvl w:val="0"/>
                <w:numId w:val="1"/>
              </w:numPr>
              <w:ind w:left="314"/>
              <w:jc w:val="both"/>
              <w:rPr>
                <w:rFonts w:ascii="Joost" w:hAnsi="Joost" w:cs="Times New Roman" w:hint="eastAsia"/>
                <w:sz w:val="22"/>
                <w:szCs w:val="22"/>
              </w:rPr>
            </w:pPr>
            <w:r w:rsidRPr="007A5F82">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7A5F82" w:rsidRDefault="00465842" w:rsidP="00465842">
            <w:pPr>
              <w:pStyle w:val="NoSpacing"/>
              <w:jc w:val="both"/>
              <w:rPr>
                <w:rFonts w:ascii="Joost" w:hAnsi="Joost" w:cs="Times New Roman" w:hint="eastAsia"/>
                <w:sz w:val="22"/>
                <w:szCs w:val="22"/>
              </w:rPr>
            </w:pPr>
          </w:p>
          <w:p w14:paraId="4A7533BC"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0D4E825A" w14:textId="77777777" w:rsidR="00465842" w:rsidRPr="007A5F82" w:rsidRDefault="00465842" w:rsidP="0065564A">
            <w:pPr>
              <w:pStyle w:val="NoSpacing"/>
              <w:numPr>
                <w:ilvl w:val="0"/>
                <w:numId w:val="1"/>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institucijos dokumento.</w:t>
            </w:r>
          </w:p>
          <w:p w14:paraId="17EB5C03" w14:textId="77777777" w:rsidR="00465842" w:rsidRPr="007A5F82" w:rsidRDefault="00465842" w:rsidP="00465842">
            <w:pPr>
              <w:pStyle w:val="NoSpacing"/>
              <w:jc w:val="both"/>
              <w:rPr>
                <w:rFonts w:ascii="Joost" w:eastAsia="Yu Mincho" w:hAnsi="Joost" w:cs="Times New Roman" w:hint="eastAsia"/>
                <w:sz w:val="22"/>
                <w:szCs w:val="22"/>
              </w:rPr>
            </w:pPr>
          </w:p>
          <w:p w14:paraId="3B35A419"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7A5F82" w:rsidRDefault="00465842" w:rsidP="0065564A">
            <w:pPr>
              <w:pStyle w:val="FootnoteText"/>
              <w:numPr>
                <w:ilvl w:val="0"/>
                <w:numId w:val="4"/>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5BA57823" w14:textId="77777777" w:rsidR="00465842" w:rsidRPr="007A5F82" w:rsidRDefault="00465842" w:rsidP="0065564A">
            <w:pPr>
              <w:pStyle w:val="FootnoteText"/>
              <w:numPr>
                <w:ilvl w:val="0"/>
                <w:numId w:val="4"/>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7A5F82" w:rsidRDefault="00465842" w:rsidP="00465842">
            <w:pPr>
              <w:pStyle w:val="NoSpacing"/>
              <w:jc w:val="both"/>
              <w:rPr>
                <w:rFonts w:ascii="Joost" w:hAnsi="Joost" w:cs="Times New Roman" w:hint="eastAsia"/>
                <w:sz w:val="22"/>
                <w:szCs w:val="22"/>
              </w:rPr>
            </w:pPr>
          </w:p>
          <w:p w14:paraId="229E496D" w14:textId="77777777" w:rsidR="00465842" w:rsidRPr="007A5F82" w:rsidRDefault="00465842" w:rsidP="00465842">
            <w:pPr>
              <w:pStyle w:val="NoSpacing"/>
              <w:jc w:val="both"/>
              <w:rPr>
                <w:rFonts w:ascii="Joost" w:hAnsi="Joost" w:cs="Times New Roman" w:hint="eastAsia"/>
                <w:i/>
                <w:iCs/>
                <w:color w:val="000000" w:themeColor="text1"/>
                <w:sz w:val="22"/>
                <w:szCs w:val="22"/>
              </w:rPr>
            </w:pPr>
            <w:r w:rsidRPr="007A5F82">
              <w:rPr>
                <w:rFonts w:ascii="Joost" w:hAnsi="Joost" w:cs="Times New Roman"/>
                <w:sz w:val="22"/>
                <w:szCs w:val="22"/>
              </w:rPr>
              <w:t xml:space="preserve">Nurodyti dokumentai turi būti  išduoti ne anksčiau kaip 120 dienų iki </w:t>
            </w:r>
            <w:r w:rsidRPr="007A5F82">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7A5F82">
              <w:rPr>
                <w:rFonts w:ascii="Joost" w:hAnsi="Joost" w:cs="Times New Roman"/>
                <w:sz w:val="22"/>
                <w:szCs w:val="22"/>
              </w:rPr>
              <w:t xml:space="preserve">. </w:t>
            </w:r>
          </w:p>
          <w:p w14:paraId="2D73AC6C" w14:textId="77777777" w:rsidR="00465842" w:rsidRPr="007A5F82" w:rsidRDefault="00465842" w:rsidP="00465842">
            <w:pPr>
              <w:pStyle w:val="NoSpacing"/>
              <w:jc w:val="both"/>
              <w:rPr>
                <w:rFonts w:ascii="Joost" w:hAnsi="Joost" w:cs="Times New Roman" w:hint="eastAsia"/>
                <w:i/>
                <w:iCs/>
                <w:color w:val="7030A0"/>
                <w:sz w:val="22"/>
                <w:szCs w:val="22"/>
              </w:rPr>
            </w:pPr>
          </w:p>
          <w:p w14:paraId="49AA6C32"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 xml:space="preserve">Jei dokumentas išduotas anksčiau, tačiau jame nurodytas galiojimo terminas ilgesnis nei pašalinimo pagrindų nebuvimą patvirtinančių </w:t>
            </w:r>
            <w:r w:rsidRPr="007A5F82">
              <w:rPr>
                <w:rFonts w:ascii="Joost" w:hAnsi="Joost" w:cs="Times New Roman"/>
                <w:bCs/>
                <w:sz w:val="22"/>
                <w:szCs w:val="22"/>
              </w:rPr>
              <w:lastRenderedPageBreak/>
              <w:t>dokumentų pagal EBVPD galutinis pateikimo terminas, toks dokumentas jo galiojimo laikotarpiu yra priimtinas.</w:t>
            </w:r>
          </w:p>
          <w:p w14:paraId="2A05A683" w14:textId="77777777" w:rsidR="00465842" w:rsidRPr="007A5F82" w:rsidRDefault="00465842" w:rsidP="00465842">
            <w:pPr>
              <w:pStyle w:val="NoSpacing"/>
              <w:jc w:val="both"/>
              <w:rPr>
                <w:rFonts w:ascii="Joost" w:hAnsi="Joost" w:cs="Times New Roman" w:hint="eastAsia"/>
                <w:b/>
                <w:bCs/>
                <w:sz w:val="22"/>
                <w:szCs w:val="22"/>
              </w:rPr>
            </w:pPr>
          </w:p>
          <w:p w14:paraId="35D1BC18"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2) Dėl įsipareigojimų, susijusių su socialinio draudimo įmokų mokėjimu, įvykdymo i</w:t>
            </w:r>
            <w:r w:rsidRPr="007A5F82">
              <w:rPr>
                <w:rFonts w:ascii="Joost" w:hAnsi="Joost" w:cs="Times New Roman"/>
                <w:sz w:val="22"/>
                <w:szCs w:val="22"/>
                <w:lang w:eastAsia="en-US"/>
              </w:rPr>
              <w:t xml:space="preserve">š Lietuvoje įsteigtų subjektų </w:t>
            </w:r>
            <w:r w:rsidRPr="007A5F82">
              <w:rPr>
                <w:rFonts w:ascii="Joost" w:hAnsi="Joost" w:cs="Times New Roman"/>
                <w:bCs/>
                <w:sz w:val="22"/>
                <w:szCs w:val="22"/>
              </w:rPr>
              <w:t>prašoma:</w:t>
            </w:r>
          </w:p>
          <w:p w14:paraId="4A29A9A7" w14:textId="77777777"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7A5F82">
                <w:rPr>
                  <w:rStyle w:val="Hyperlink"/>
                  <w:rFonts w:ascii="Joost" w:hAnsi="Joost" w:cs="Times New Roman"/>
                  <w:bCs/>
                  <w:sz w:val="22"/>
                  <w:szCs w:val="22"/>
                  <w:u w:val="single"/>
                </w:rPr>
                <w:t>http://draudejai.sodra.lt/draudeju_viesi_duomenys/</w:t>
              </w:r>
            </w:hyperlink>
            <w:r w:rsidRPr="007A5F82">
              <w:rPr>
                <w:rFonts w:ascii="Joost" w:hAnsi="Joost" w:cs="Times New Roman"/>
                <w:bCs/>
                <w:sz w:val="22"/>
                <w:szCs w:val="22"/>
              </w:rPr>
              <w:t>.</w:t>
            </w:r>
          </w:p>
          <w:p w14:paraId="3B5E49B4" w14:textId="77777777" w:rsidR="00465842" w:rsidRPr="007A5F82" w:rsidRDefault="00465842" w:rsidP="00465842">
            <w:pPr>
              <w:pStyle w:val="NoSpacing"/>
              <w:jc w:val="both"/>
              <w:rPr>
                <w:rFonts w:ascii="Joost" w:hAnsi="Joost" w:cs="Times New Roman" w:hint="eastAsia"/>
                <w:b/>
                <w:bCs/>
                <w:sz w:val="22"/>
                <w:szCs w:val="22"/>
              </w:rPr>
            </w:pPr>
          </w:p>
          <w:p w14:paraId="2B3E56A8"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7A5F82" w:rsidRDefault="00465842" w:rsidP="00465842">
            <w:pPr>
              <w:pStyle w:val="NoSpacing"/>
              <w:jc w:val="both"/>
              <w:rPr>
                <w:rFonts w:ascii="Joost" w:hAnsi="Joost" w:cs="Times New Roman" w:hint="eastAsia"/>
                <w:b/>
                <w:bCs/>
                <w:sz w:val="22"/>
                <w:szCs w:val="22"/>
              </w:rPr>
            </w:pPr>
          </w:p>
          <w:p w14:paraId="4029B27F"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7A5F82" w:rsidRDefault="00465842" w:rsidP="00465842">
            <w:pPr>
              <w:pStyle w:val="NoSpacing"/>
              <w:jc w:val="both"/>
              <w:rPr>
                <w:rFonts w:ascii="Joost" w:hAnsi="Joost" w:cs="Times New Roman" w:hint="eastAsia"/>
                <w:b/>
                <w:bCs/>
                <w:sz w:val="22"/>
                <w:szCs w:val="22"/>
              </w:rPr>
            </w:pPr>
          </w:p>
          <w:p w14:paraId="2568691E"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31957A97" w14:textId="77777777" w:rsidR="00465842" w:rsidRPr="007A5F82" w:rsidRDefault="00465842" w:rsidP="0065564A">
            <w:pPr>
              <w:pStyle w:val="NoSpacing"/>
              <w:numPr>
                <w:ilvl w:val="0"/>
                <w:numId w:val="1"/>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kompetentingos institucijos dokumento.</w:t>
            </w:r>
          </w:p>
          <w:p w14:paraId="0B7E6FDD"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7A5F82">
              <w:rPr>
                <w:rFonts w:ascii="Joost" w:eastAsia="Yu Mincho" w:hAnsi="Joost" w:cs="Times New Roman"/>
                <w:sz w:val="22"/>
                <w:szCs w:val="22"/>
              </w:rPr>
              <w:lastRenderedPageBreak/>
              <w:t xml:space="preserve">šalyje išduodami dokumentai neapima visų 46 straipsnio 1 ir 3 dalyse ir 6 dalies 2 punkte keliamų klausimų, jie gali būti pakeisti: </w:t>
            </w:r>
          </w:p>
          <w:p w14:paraId="0C962FC7" w14:textId="77777777" w:rsidR="00465842" w:rsidRPr="007A5F82" w:rsidRDefault="00465842" w:rsidP="0065564A">
            <w:pPr>
              <w:pStyle w:val="FootnoteText"/>
              <w:numPr>
                <w:ilvl w:val="0"/>
                <w:numId w:val="3"/>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78B3AB7F" w14:textId="77777777" w:rsidR="00465842" w:rsidRPr="007A5F82" w:rsidRDefault="00465842" w:rsidP="0065564A">
            <w:pPr>
              <w:pStyle w:val="FootnoteText"/>
              <w:numPr>
                <w:ilvl w:val="0"/>
                <w:numId w:val="3"/>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7A5F82" w:rsidRDefault="00465842" w:rsidP="00465842">
            <w:pPr>
              <w:pStyle w:val="NoSpacing"/>
              <w:jc w:val="both"/>
              <w:rPr>
                <w:rFonts w:ascii="Joost" w:hAnsi="Joost" w:cs="Times New Roman" w:hint="eastAsia"/>
                <w:b/>
                <w:bCs/>
                <w:sz w:val="22"/>
                <w:szCs w:val="22"/>
              </w:rPr>
            </w:pPr>
          </w:p>
          <w:p w14:paraId="5FEE7223" w14:textId="77777777" w:rsidR="00465842" w:rsidRPr="007A5F82" w:rsidRDefault="00465842" w:rsidP="00465842">
            <w:pPr>
              <w:pStyle w:val="NoSpacing"/>
              <w:jc w:val="both"/>
              <w:rPr>
                <w:rFonts w:ascii="Joost" w:hAnsi="Joost" w:cs="Times New Roman" w:hint="eastAsia"/>
                <w:i/>
                <w:iCs/>
                <w:color w:val="7030A0"/>
                <w:sz w:val="22"/>
                <w:szCs w:val="22"/>
              </w:rPr>
            </w:pPr>
            <w:r w:rsidRPr="007A5F82">
              <w:rPr>
                <w:rFonts w:ascii="Joost" w:hAnsi="Joost" w:cs="Times New Roman"/>
                <w:sz w:val="22"/>
                <w:szCs w:val="22"/>
              </w:rPr>
              <w:t xml:space="preserve">Nurodyti dokumentai turi būti  išduoti ne anksčiau kaip 120 dienų iki </w:t>
            </w:r>
            <w:r w:rsidRPr="007A5F82">
              <w:rPr>
                <w:rFonts w:ascii="Joost" w:eastAsia="Times New Roman" w:hAnsi="Joost" w:cs="Times New Roman"/>
                <w:sz w:val="22"/>
                <w:szCs w:val="22"/>
              </w:rPr>
              <w:t>tos dienos, kai tiekėjas perkančiosios organizacijos prašymu turės pateikti pašalinimo pagrindų nebuvimą patvirtinančius dokumentus</w:t>
            </w:r>
            <w:r w:rsidRPr="007A5F82">
              <w:rPr>
                <w:rFonts w:ascii="Joost" w:hAnsi="Joost" w:cs="Times New Roman"/>
                <w:sz w:val="22"/>
                <w:szCs w:val="22"/>
              </w:rPr>
              <w:t xml:space="preserve">. </w:t>
            </w:r>
          </w:p>
          <w:p w14:paraId="549D4526" w14:textId="643899ED"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lastRenderedPageBreak/>
              <w:t>Tiekėjas, kiekvienas tiekėjų grupės narys ir kiekvienas kitas ūkio subjektas, kurio pajėgumais remiasi tiekėjas.</w:t>
            </w:r>
          </w:p>
        </w:tc>
      </w:tr>
      <w:tr w:rsidR="00465842" w:rsidRPr="007A5F82" w14:paraId="750C6308" w14:textId="77777777" w:rsidTr="00D132A9">
        <w:tc>
          <w:tcPr>
            <w:tcW w:w="710" w:type="dxa"/>
          </w:tcPr>
          <w:p w14:paraId="69C8F04F" w14:textId="3881048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4.</w:t>
            </w:r>
          </w:p>
        </w:tc>
        <w:tc>
          <w:tcPr>
            <w:tcW w:w="5876" w:type="dxa"/>
          </w:tcPr>
          <w:p w14:paraId="5CB7E51C"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1 punktas </w:t>
            </w:r>
            <w:r w:rsidRPr="007A5F82">
              <w:rPr>
                <w:rFonts w:ascii="Joost" w:eastAsia="Yu Mincho" w:hAnsi="Joost" w:cs="Times New Roman"/>
                <w:sz w:val="22"/>
                <w:szCs w:val="22"/>
              </w:rPr>
              <w:t>(EBVPD III dalies C10 punktas)):</w:t>
            </w:r>
          </w:p>
          <w:p w14:paraId="15DD37EB" w14:textId="77777777" w:rsidR="00465842" w:rsidRPr="007A5F82" w:rsidRDefault="00465842" w:rsidP="00465842">
            <w:pPr>
              <w:pStyle w:val="NoSpacing"/>
              <w:jc w:val="both"/>
              <w:rPr>
                <w:rFonts w:ascii="Joost" w:hAnsi="Joost" w:cs="Times New Roman" w:hint="eastAsia"/>
                <w:sz w:val="22"/>
                <w:szCs w:val="22"/>
              </w:rPr>
            </w:pPr>
          </w:p>
          <w:p w14:paraId="201D8AAB" w14:textId="2E98E3C8" w:rsidR="00465842" w:rsidRPr="007A5F82" w:rsidRDefault="00465842" w:rsidP="00465842">
            <w:pPr>
              <w:pStyle w:val="NoSpacing"/>
              <w:jc w:val="both"/>
              <w:rPr>
                <w:rFonts w:ascii="Joost" w:eastAsia="Yu Mincho" w:hAnsi="Joost" w:cs="Times New Roman" w:hint="eastAsia"/>
                <w:sz w:val="22"/>
                <w:szCs w:val="22"/>
                <w:lang w:eastAsia="en-US"/>
              </w:rPr>
            </w:pPr>
            <w:r w:rsidRPr="007A5F82">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24A61E0F" w14:textId="77777777" w:rsidR="00465842" w:rsidRPr="007A5F82" w:rsidRDefault="00465842" w:rsidP="00465842">
            <w:pPr>
              <w:pStyle w:val="NoSpacing"/>
              <w:jc w:val="both"/>
              <w:rPr>
                <w:rFonts w:ascii="Joost" w:hAnsi="Joost" w:cs="Times New Roman" w:hint="eastAsia"/>
                <w:sz w:val="22"/>
                <w:szCs w:val="22"/>
              </w:rPr>
            </w:pPr>
          </w:p>
        </w:tc>
        <w:tc>
          <w:tcPr>
            <w:tcW w:w="1985" w:type="dxa"/>
          </w:tcPr>
          <w:p w14:paraId="13DBDF26"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19119B0" w14:textId="77777777" w:rsidTr="00D132A9">
        <w:tc>
          <w:tcPr>
            <w:tcW w:w="710" w:type="dxa"/>
          </w:tcPr>
          <w:p w14:paraId="77402CE1" w14:textId="5B8144C9"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5.</w:t>
            </w:r>
          </w:p>
        </w:tc>
        <w:tc>
          <w:tcPr>
            <w:tcW w:w="5876" w:type="dxa"/>
          </w:tcPr>
          <w:p w14:paraId="7406A10E"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2 punktas </w:t>
            </w:r>
            <w:r w:rsidRPr="007A5F82">
              <w:rPr>
                <w:rFonts w:ascii="Joost" w:eastAsia="Yu Mincho" w:hAnsi="Joost" w:cs="Times New Roman"/>
                <w:sz w:val="22"/>
                <w:szCs w:val="22"/>
              </w:rPr>
              <w:t>(EBVPD III dalies C12 punktas)):</w:t>
            </w:r>
          </w:p>
          <w:p w14:paraId="3D5D96E3" w14:textId="77777777" w:rsidR="00465842" w:rsidRPr="007A5F82" w:rsidRDefault="00465842" w:rsidP="00465842">
            <w:pPr>
              <w:pStyle w:val="NoSpacing"/>
              <w:jc w:val="both"/>
              <w:rPr>
                <w:rFonts w:ascii="Joost" w:eastAsia="Yu Mincho" w:hAnsi="Joost" w:cs="Times New Roman" w:hint="eastAsia"/>
                <w:sz w:val="22"/>
                <w:szCs w:val="22"/>
              </w:rPr>
            </w:pPr>
          </w:p>
          <w:p w14:paraId="6A39C948"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08AEE11B" w14:textId="44181D08" w:rsidR="00465842" w:rsidRPr="007A5F82" w:rsidRDefault="00465842" w:rsidP="00465842">
            <w:pPr>
              <w:pStyle w:val="NoSpacing"/>
              <w:jc w:val="both"/>
              <w:rPr>
                <w:rFonts w:ascii="Joost" w:eastAsia="Yu Mincho" w:hAnsi="Joost" w:cs="Times New Roman" w:hint="eastAsia"/>
                <w:sz w:val="22"/>
                <w:szCs w:val="22"/>
              </w:rPr>
            </w:pPr>
          </w:p>
          <w:p w14:paraId="37FE7D7C" w14:textId="77777777" w:rsidR="00465842" w:rsidRPr="007A5F82" w:rsidRDefault="00465842" w:rsidP="00465842">
            <w:pPr>
              <w:pStyle w:val="NoSpacing"/>
              <w:jc w:val="both"/>
              <w:rPr>
                <w:rFonts w:ascii="Joost" w:eastAsia="Yu Mincho" w:hAnsi="Joost" w:cs="Times New Roman" w:hint="eastAsia"/>
                <w:sz w:val="22"/>
                <w:szCs w:val="22"/>
              </w:rPr>
            </w:pPr>
          </w:p>
          <w:p w14:paraId="77C6D243"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217D5E23"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75FF4732" w14:textId="77777777" w:rsidTr="00D132A9">
        <w:tc>
          <w:tcPr>
            <w:tcW w:w="710" w:type="dxa"/>
          </w:tcPr>
          <w:p w14:paraId="16935EE4" w14:textId="092CAA26"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6.</w:t>
            </w:r>
          </w:p>
        </w:tc>
        <w:tc>
          <w:tcPr>
            <w:tcW w:w="5876" w:type="dxa"/>
          </w:tcPr>
          <w:p w14:paraId="2EABFE29"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3 punktas </w:t>
            </w:r>
            <w:r w:rsidRPr="007A5F82">
              <w:rPr>
                <w:rFonts w:ascii="Joost" w:eastAsia="Yu Mincho" w:hAnsi="Joost" w:cs="Times New Roman"/>
                <w:sz w:val="22"/>
                <w:szCs w:val="22"/>
              </w:rPr>
              <w:t>(EBVPD III dalies C13 punktas)):</w:t>
            </w:r>
          </w:p>
          <w:p w14:paraId="1742409E" w14:textId="77777777" w:rsidR="00465842" w:rsidRPr="007A5F82" w:rsidRDefault="00465842" w:rsidP="00465842">
            <w:pPr>
              <w:pStyle w:val="NoSpacing"/>
              <w:jc w:val="both"/>
              <w:rPr>
                <w:rFonts w:ascii="Joost" w:hAnsi="Joost" w:cs="Times New Roman" w:hint="eastAsia"/>
                <w:sz w:val="22"/>
                <w:szCs w:val="22"/>
              </w:rPr>
            </w:pPr>
          </w:p>
          <w:p w14:paraId="63B59914" w14:textId="0AD0BB35"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1BA381E"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7007CAE3"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50896F98" w14:textId="77777777" w:rsidTr="00D132A9">
        <w:tc>
          <w:tcPr>
            <w:tcW w:w="710" w:type="dxa"/>
          </w:tcPr>
          <w:p w14:paraId="5D5B362F" w14:textId="31F2A8D3"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7.</w:t>
            </w:r>
          </w:p>
        </w:tc>
        <w:tc>
          <w:tcPr>
            <w:tcW w:w="5876" w:type="dxa"/>
          </w:tcPr>
          <w:p w14:paraId="0F3A8E02"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4 punktas </w:t>
            </w:r>
            <w:r w:rsidRPr="007A5F82">
              <w:rPr>
                <w:rFonts w:ascii="Joost" w:eastAsia="Yu Mincho" w:hAnsi="Joost" w:cs="Times New Roman"/>
                <w:sz w:val="22"/>
                <w:szCs w:val="22"/>
              </w:rPr>
              <w:t>(EBVPD III dalies C15 punktas)):</w:t>
            </w:r>
          </w:p>
          <w:p w14:paraId="5466898A" w14:textId="77777777" w:rsidR="00465842" w:rsidRPr="007A5F82" w:rsidRDefault="00465842" w:rsidP="00465842">
            <w:pPr>
              <w:pStyle w:val="NoSpacing"/>
              <w:jc w:val="both"/>
              <w:rPr>
                <w:rFonts w:ascii="Joost" w:hAnsi="Joost" w:cs="Times New Roman" w:hint="eastAsia"/>
                <w:sz w:val="22"/>
                <w:szCs w:val="22"/>
              </w:rPr>
            </w:pPr>
          </w:p>
          <w:p w14:paraId="5E6705CF"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7A5F82">
              <w:rPr>
                <w:rFonts w:ascii="Joost" w:hAnsi="Joost" w:cs="Times New Roman"/>
                <w:bCs/>
                <w:sz w:val="22"/>
                <w:szCs w:val="22"/>
              </w:rPr>
              <w:lastRenderedPageBreak/>
              <w:t>pašalintas iš pirkimo ar koncesijos suteikimo procedūrų arba taikomos kitos panašios sankcijos.</w:t>
            </w:r>
          </w:p>
        </w:tc>
        <w:tc>
          <w:tcPr>
            <w:tcW w:w="6739" w:type="dxa"/>
          </w:tcPr>
          <w:p w14:paraId="2ED5ADCB" w14:textId="7F14151A"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7A5F82" w:rsidRDefault="00465842" w:rsidP="00465842">
            <w:pPr>
              <w:pStyle w:val="NoSpacing"/>
              <w:jc w:val="both"/>
              <w:rPr>
                <w:rFonts w:ascii="Joost" w:hAnsi="Joost" w:cs="Times New Roman" w:hint="eastAsia"/>
                <w:sz w:val="22"/>
                <w:szCs w:val="22"/>
                <w:lang w:eastAsia="en-US"/>
              </w:rPr>
            </w:pPr>
          </w:p>
          <w:p w14:paraId="692EFB13" w14:textId="7D27902B"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7A5F82" w:rsidRDefault="00465842" w:rsidP="00465842">
            <w:pPr>
              <w:pStyle w:val="NoSpacing"/>
              <w:jc w:val="both"/>
              <w:rPr>
                <w:rFonts w:ascii="Joost" w:hAnsi="Joost" w:cs="Times New Roman" w:hint="eastAsia"/>
                <w:b/>
                <w:bCs/>
                <w:sz w:val="22"/>
                <w:szCs w:val="22"/>
              </w:rPr>
            </w:pPr>
          </w:p>
          <w:p w14:paraId="5146C77E" w14:textId="77777777" w:rsidR="00465842" w:rsidRPr="007A5F82" w:rsidRDefault="00465842" w:rsidP="00465842">
            <w:pPr>
              <w:pStyle w:val="NoSpacing"/>
              <w:jc w:val="both"/>
              <w:rPr>
                <w:rStyle w:val="Hyperlink"/>
                <w:rFonts w:ascii="Joost" w:hAnsi="Joost" w:cs="Times New Roman" w:hint="eastAsia"/>
                <w:sz w:val="22"/>
                <w:szCs w:val="22"/>
              </w:rPr>
            </w:pPr>
            <w:r w:rsidRPr="007A5F82">
              <w:rPr>
                <w:rFonts w:ascii="Joost" w:hAnsi="Joost" w:cs="Times New Roman"/>
                <w:sz w:val="22"/>
                <w:szCs w:val="22"/>
              </w:rPr>
              <w:fldChar w:fldCharType="begin"/>
            </w:r>
            <w:r w:rsidRPr="007A5F82">
              <w:rPr>
                <w:rFonts w:ascii="Joost" w:hAnsi="Joost" w:cs="Times New Roman"/>
                <w:sz w:val="22"/>
                <w:szCs w:val="22"/>
              </w:rPr>
              <w:instrText>HYPERLINK "https://vpt.lrv.lt/lt/nuorodos/kiti-duomenys/powerbi/melaginga-informacija-pateikusiu-tiekeju-sarasas-3/"</w:instrText>
            </w:r>
            <w:r w:rsidRPr="007A5F82">
              <w:rPr>
                <w:rFonts w:ascii="Joost" w:hAnsi="Joost" w:cs="Times New Roman"/>
                <w:sz w:val="22"/>
                <w:szCs w:val="22"/>
              </w:rPr>
            </w:r>
            <w:r w:rsidRPr="007A5F82">
              <w:rPr>
                <w:rFonts w:ascii="Joost" w:hAnsi="Joost" w:cs="Times New Roman"/>
                <w:sz w:val="22"/>
                <w:szCs w:val="22"/>
              </w:rPr>
              <w:fldChar w:fldCharType="separate"/>
            </w:r>
            <w:r w:rsidRPr="007A5F82">
              <w:rPr>
                <w:rStyle w:val="Hyperlink"/>
                <w:rFonts w:ascii="Joost" w:hAnsi="Joost" w:cs="Times New Roman"/>
                <w:sz w:val="22"/>
                <w:szCs w:val="22"/>
              </w:rPr>
              <w:t>https://vpt.lrv.lt/melaginga-informacija-pateikusiu-tiekeju-sarasas-3</w:t>
            </w:r>
          </w:p>
          <w:p w14:paraId="4F5B63AB" w14:textId="23600FD5"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rPr>
              <w:fldChar w:fldCharType="end"/>
            </w:r>
            <w:r w:rsidRPr="007A5F82">
              <w:rPr>
                <w:rFonts w:ascii="Joost" w:hAnsi="Joost" w:cs="Times New Roman"/>
                <w:sz w:val="22"/>
                <w:szCs w:val="22"/>
              </w:rPr>
              <w:t xml:space="preserve"> </w:t>
            </w:r>
          </w:p>
        </w:tc>
        <w:tc>
          <w:tcPr>
            <w:tcW w:w="1985" w:type="dxa"/>
          </w:tcPr>
          <w:p w14:paraId="000B6760"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49A644AE" w14:textId="77777777" w:rsidTr="00D132A9">
        <w:tc>
          <w:tcPr>
            <w:tcW w:w="710" w:type="dxa"/>
          </w:tcPr>
          <w:p w14:paraId="438AEA05" w14:textId="4A06EF0C"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8.</w:t>
            </w:r>
          </w:p>
        </w:tc>
        <w:tc>
          <w:tcPr>
            <w:tcW w:w="5876" w:type="dxa"/>
          </w:tcPr>
          <w:p w14:paraId="43409416" w14:textId="77777777" w:rsidR="00465842" w:rsidRPr="007A5F82" w:rsidRDefault="00465842" w:rsidP="00465842">
            <w:pPr>
              <w:pStyle w:val="NoSpacing"/>
              <w:jc w:val="both"/>
              <w:rPr>
                <w:rFonts w:ascii="Joost" w:eastAsia="Arial" w:hAnsi="Joost" w:cs="Times New Roman"/>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5 punktas </w:t>
            </w:r>
            <w:r w:rsidRPr="007A5F82">
              <w:rPr>
                <w:rFonts w:ascii="Joost" w:eastAsia="Yu Mincho" w:hAnsi="Joost" w:cs="Times New Roman"/>
                <w:sz w:val="22"/>
                <w:szCs w:val="22"/>
              </w:rPr>
              <w:t>(EBVPD</w:t>
            </w:r>
            <w:r w:rsidRPr="007A5F82">
              <w:rPr>
                <w:rFonts w:ascii="Joost" w:eastAsia="Arial" w:hAnsi="Joost" w:cs="Times New Roman"/>
                <w:sz w:val="22"/>
                <w:szCs w:val="22"/>
              </w:rPr>
              <w:t xml:space="preserve"> III dalies C15 punktas)):</w:t>
            </w:r>
          </w:p>
          <w:p w14:paraId="1F7DFAC4" w14:textId="77777777" w:rsidR="00465842" w:rsidRPr="007A5F82" w:rsidRDefault="00465842" w:rsidP="00465842">
            <w:pPr>
              <w:pStyle w:val="NoSpacing"/>
              <w:jc w:val="both"/>
              <w:rPr>
                <w:rFonts w:ascii="Joost" w:eastAsia="Yu Mincho" w:hAnsi="Joost" w:cs="Times New Roman" w:hint="eastAsia"/>
                <w:sz w:val="22"/>
                <w:szCs w:val="22"/>
              </w:rPr>
            </w:pPr>
          </w:p>
          <w:p w14:paraId="3F0A04D3" w14:textId="4DDE7D5D"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76530A22" w14:textId="6808CF6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6AB8ABDE"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D1CFB9F" w14:textId="77777777" w:rsidTr="00D132A9">
        <w:tc>
          <w:tcPr>
            <w:tcW w:w="710" w:type="dxa"/>
          </w:tcPr>
          <w:p w14:paraId="0AA5A9AC" w14:textId="2CDDD4F5"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9.</w:t>
            </w:r>
          </w:p>
        </w:tc>
        <w:tc>
          <w:tcPr>
            <w:tcW w:w="5876" w:type="dxa"/>
          </w:tcPr>
          <w:p w14:paraId="6D1B2A81" w14:textId="1B76470F" w:rsidR="00465842" w:rsidRPr="007A5F82" w:rsidRDefault="00465842" w:rsidP="00465842">
            <w:pPr>
              <w:pStyle w:val="NoSpacing"/>
              <w:jc w:val="both"/>
              <w:rPr>
                <w:rFonts w:ascii="Joost" w:eastAsia="Arial" w:hAnsi="Joost" w:cs="Times New Roman"/>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6 punktas </w:t>
            </w:r>
            <w:r w:rsidRPr="007A5F82">
              <w:rPr>
                <w:rFonts w:ascii="Joost" w:eastAsia="Yu Mincho" w:hAnsi="Joost" w:cs="Times New Roman"/>
                <w:sz w:val="22"/>
                <w:szCs w:val="22"/>
              </w:rPr>
              <w:t>(EBVPD</w:t>
            </w:r>
            <w:r w:rsidRPr="007A5F82">
              <w:rPr>
                <w:rFonts w:ascii="Joost" w:eastAsia="Arial" w:hAnsi="Joost" w:cs="Times New Roman"/>
                <w:sz w:val="22"/>
                <w:szCs w:val="22"/>
              </w:rPr>
              <w:t xml:space="preserve"> III dalies C14 punktas)):</w:t>
            </w:r>
          </w:p>
          <w:p w14:paraId="0268A38F" w14:textId="77777777" w:rsidR="00465842" w:rsidRPr="007A5F82" w:rsidRDefault="00465842" w:rsidP="00465842">
            <w:pPr>
              <w:pStyle w:val="NoSpacing"/>
              <w:jc w:val="both"/>
              <w:rPr>
                <w:rFonts w:ascii="Joost" w:eastAsia="Yu Mincho" w:hAnsi="Joost" w:cs="Times New Roman" w:hint="eastAsia"/>
                <w:sz w:val="22"/>
                <w:szCs w:val="22"/>
              </w:rPr>
            </w:pPr>
          </w:p>
          <w:p w14:paraId="62906DF1"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7A5F82">
              <w:rPr>
                <w:rFonts w:ascii="Joost" w:hAnsi="Joost" w:cs="Times New Roman"/>
                <w:sz w:val="22"/>
                <w:szCs w:val="22"/>
              </w:rPr>
              <w:lastRenderedPageBreak/>
              <w:t xml:space="preserve">dideliais arba nuolatiniais trūkumais ir dėl to buvo pritaikyta sutartyje nustatyta sankcija. </w:t>
            </w:r>
          </w:p>
          <w:p w14:paraId="4FB9C4D2" w14:textId="59D69209"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7A5F82" w:rsidRDefault="00465842" w:rsidP="00465842">
            <w:pPr>
              <w:pStyle w:val="NoSpacing"/>
              <w:jc w:val="both"/>
              <w:rPr>
                <w:rFonts w:ascii="Joost" w:hAnsi="Joost" w:cs="Times New Roman" w:hint="eastAsia"/>
                <w:b/>
                <w:bCs/>
                <w:sz w:val="22"/>
                <w:szCs w:val="22"/>
              </w:rPr>
            </w:pPr>
          </w:p>
          <w:p w14:paraId="24CD6AB7" w14:textId="6FA08635"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7A5F82" w:rsidRDefault="00465842" w:rsidP="00465842">
            <w:pPr>
              <w:pStyle w:val="NoSpacing"/>
              <w:jc w:val="both"/>
              <w:rPr>
                <w:rFonts w:ascii="Joost" w:hAnsi="Joost" w:cs="Times New Roman" w:hint="eastAsia"/>
                <w:sz w:val="22"/>
                <w:szCs w:val="22"/>
              </w:rPr>
            </w:pPr>
          </w:p>
          <w:p w14:paraId="12AF05BC" w14:textId="77777777" w:rsidR="00465842" w:rsidRPr="007A5F82" w:rsidRDefault="00465842" w:rsidP="00465842">
            <w:pPr>
              <w:pStyle w:val="NoSpacing"/>
              <w:jc w:val="both"/>
              <w:rPr>
                <w:rStyle w:val="Hyperlink"/>
                <w:rFonts w:ascii="Joost" w:hAnsi="Joost" w:cs="Times New Roman" w:hint="eastAsia"/>
                <w:sz w:val="22"/>
                <w:szCs w:val="22"/>
              </w:rPr>
            </w:pPr>
            <w:hyperlink r:id="rId12" w:history="1">
              <w:r w:rsidRPr="007A5F82">
                <w:rPr>
                  <w:rStyle w:val="Hyperlink"/>
                  <w:rFonts w:ascii="Joost" w:hAnsi="Joost" w:cs="Times New Roman"/>
                  <w:sz w:val="22"/>
                  <w:szCs w:val="22"/>
                </w:rPr>
                <w:t>https://vpt.lrv.lt/lt/nuorodos/kiti-duomenys/powerbi/nepatikimi-tiekejai-1</w:t>
              </w:r>
            </w:hyperlink>
          </w:p>
          <w:p w14:paraId="5F7BC24E" w14:textId="77777777" w:rsidR="00465842" w:rsidRPr="007A5F82" w:rsidRDefault="00465842" w:rsidP="00465842">
            <w:pPr>
              <w:pStyle w:val="NoSpacing"/>
              <w:jc w:val="both"/>
              <w:rPr>
                <w:rFonts w:ascii="Joost" w:hAnsi="Joost" w:cs="Times New Roman" w:hint="eastAsia"/>
                <w:sz w:val="22"/>
                <w:szCs w:val="22"/>
              </w:rPr>
            </w:pPr>
          </w:p>
          <w:p w14:paraId="29DA0F57" w14:textId="77777777" w:rsidR="00465842" w:rsidRPr="007A5F82" w:rsidRDefault="00465842" w:rsidP="00465842">
            <w:pPr>
              <w:pStyle w:val="NoSpacing"/>
              <w:jc w:val="both"/>
              <w:rPr>
                <w:rFonts w:ascii="Joost" w:hAnsi="Joost" w:cs="Times New Roman" w:hint="eastAsia"/>
                <w:sz w:val="22"/>
                <w:szCs w:val="22"/>
              </w:rPr>
            </w:pPr>
            <w:hyperlink r:id="rId13" w:history="1">
              <w:r w:rsidRPr="007A5F82">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7A5F82" w:rsidRDefault="00465842" w:rsidP="00465842">
            <w:pPr>
              <w:pStyle w:val="NoSpacing"/>
              <w:jc w:val="both"/>
              <w:rPr>
                <w:rFonts w:ascii="Joost" w:hAnsi="Joost" w:cs="Times New Roman" w:hint="eastAsia"/>
                <w:sz w:val="22"/>
                <w:szCs w:val="22"/>
                <w:lang w:eastAsia="en-US"/>
              </w:rPr>
            </w:pPr>
          </w:p>
          <w:p w14:paraId="74C96781" w14:textId="77777777" w:rsidR="00465842" w:rsidRPr="007A5F82" w:rsidRDefault="00465842" w:rsidP="00465842">
            <w:pPr>
              <w:pStyle w:val="NoSpacing"/>
              <w:jc w:val="both"/>
              <w:rPr>
                <w:rFonts w:ascii="Joost" w:hAnsi="Joost" w:cs="Times New Roman" w:hint="eastAsia"/>
                <w:sz w:val="22"/>
                <w:szCs w:val="22"/>
                <w:lang w:eastAsia="en-US"/>
              </w:rPr>
            </w:pPr>
          </w:p>
          <w:p w14:paraId="0B469A0A" w14:textId="7B5CFD99"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2E9033B9"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7E0F40F5" w14:textId="77777777" w:rsidTr="00D132A9">
        <w:tc>
          <w:tcPr>
            <w:tcW w:w="710" w:type="dxa"/>
          </w:tcPr>
          <w:p w14:paraId="0BEE048B" w14:textId="4A0879CD"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10.</w:t>
            </w:r>
          </w:p>
        </w:tc>
        <w:tc>
          <w:tcPr>
            <w:tcW w:w="5876" w:type="dxa"/>
          </w:tcPr>
          <w:p w14:paraId="4530ECB0"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a papunktis </w:t>
            </w:r>
            <w:r w:rsidRPr="007A5F82">
              <w:rPr>
                <w:rFonts w:ascii="Joost" w:eastAsia="Yu Mincho" w:hAnsi="Joost" w:cs="Times New Roman"/>
                <w:sz w:val="22"/>
                <w:szCs w:val="22"/>
              </w:rPr>
              <w:t>(EBVPD III dalies C11 punktas)):</w:t>
            </w:r>
          </w:p>
          <w:p w14:paraId="00F4EB84" w14:textId="77777777" w:rsidR="00465842" w:rsidRPr="007A5F82" w:rsidRDefault="00465842" w:rsidP="00465842">
            <w:pPr>
              <w:pStyle w:val="NoSpacing"/>
              <w:jc w:val="both"/>
              <w:rPr>
                <w:rFonts w:ascii="Joost" w:eastAsia="Yu Mincho" w:hAnsi="Joost" w:cs="Times New Roman" w:hint="eastAsia"/>
                <w:sz w:val="22"/>
                <w:szCs w:val="22"/>
              </w:rPr>
            </w:pPr>
          </w:p>
          <w:p w14:paraId="4EFBD6AF" w14:textId="77777777" w:rsidR="00465842" w:rsidRPr="007A5F82" w:rsidRDefault="00465842" w:rsidP="00465842">
            <w:pPr>
              <w:pStyle w:val="NoSpacing"/>
              <w:jc w:val="both"/>
              <w:rPr>
                <w:rFonts w:ascii="Joost" w:eastAsia="Yu Mincho" w:hAnsi="Joost" w:cs="Times New Roman" w:hint="eastAsia"/>
                <w:b/>
                <w:bCs/>
                <w:sz w:val="22"/>
                <w:szCs w:val="22"/>
              </w:rPr>
            </w:pPr>
            <w:r w:rsidRPr="007A5F82">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E27A02C" w14:textId="77777777" w:rsidR="00465842" w:rsidRPr="007A5F82" w:rsidRDefault="00465842" w:rsidP="00465842">
            <w:pPr>
              <w:pStyle w:val="NoSpacing"/>
              <w:jc w:val="both"/>
              <w:rPr>
                <w:rFonts w:ascii="Joost" w:hAnsi="Joost" w:cs="Times New Roman" w:hint="eastAsia"/>
                <w:sz w:val="22"/>
                <w:szCs w:val="22"/>
                <w:lang w:eastAsia="en-US"/>
              </w:rPr>
            </w:pPr>
          </w:p>
          <w:p w14:paraId="10895ED0"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7A5F82" w:rsidRDefault="00465842" w:rsidP="00465842">
            <w:pPr>
              <w:pStyle w:val="NoSpacing"/>
              <w:jc w:val="both"/>
              <w:rPr>
                <w:rFonts w:ascii="Joost" w:hAnsi="Joost" w:cs="Times New Roman" w:hint="eastAsia"/>
                <w:b/>
                <w:bCs/>
                <w:sz w:val="22"/>
                <w:szCs w:val="22"/>
              </w:rPr>
            </w:pPr>
          </w:p>
          <w:p w14:paraId="4326B61C" w14:textId="01070A5D" w:rsidR="00465842" w:rsidRPr="007A5F82" w:rsidRDefault="00465842" w:rsidP="00465842">
            <w:pPr>
              <w:pStyle w:val="NoSpacing"/>
              <w:jc w:val="both"/>
              <w:rPr>
                <w:rStyle w:val="Hyperlink"/>
                <w:rFonts w:ascii="Joost" w:hAnsi="Joost" w:cs="Times New Roman" w:hint="eastAsia"/>
                <w:sz w:val="22"/>
                <w:szCs w:val="22"/>
                <w:u w:val="single"/>
              </w:rPr>
            </w:pPr>
            <w:r w:rsidRPr="007A5F82">
              <w:rPr>
                <w:rFonts w:ascii="Joost" w:hAnsi="Joost" w:cs="Times New Roman"/>
                <w:sz w:val="22"/>
                <w:szCs w:val="22"/>
              </w:rPr>
              <w:t xml:space="preserve"> </w:t>
            </w:r>
            <w:hyperlink r:id="rId14" w:history="1">
              <w:r w:rsidRPr="007A5F82">
                <w:rPr>
                  <w:rStyle w:val="Hyperlink"/>
                  <w:rFonts w:ascii="Joost" w:hAnsi="Joost" w:cs="Times New Roman"/>
                  <w:sz w:val="22"/>
                  <w:szCs w:val="22"/>
                  <w:u w:val="single"/>
                </w:rPr>
                <w:t>https://www.registrucentras.lt/jar/p/index.php</w:t>
              </w:r>
            </w:hyperlink>
          </w:p>
          <w:p w14:paraId="60A86EB0" w14:textId="77777777" w:rsidR="00465842" w:rsidRPr="007A5F82" w:rsidRDefault="00465842" w:rsidP="00465842">
            <w:pPr>
              <w:pStyle w:val="NoSpacing"/>
              <w:jc w:val="both"/>
              <w:rPr>
                <w:rFonts w:ascii="Joost" w:hAnsi="Joost" w:cs="Times New Roman" w:hint="eastAsia"/>
                <w:sz w:val="22"/>
                <w:szCs w:val="22"/>
              </w:rPr>
            </w:pPr>
          </w:p>
          <w:p w14:paraId="3F252118"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paskelbtą informaciją, taip pat į šiame informaciniame pranešime pateiktą informaciją:</w:t>
            </w:r>
          </w:p>
          <w:p w14:paraId="1C0C832E" w14:textId="77777777" w:rsidR="00465842" w:rsidRPr="007A5F82" w:rsidRDefault="00465842" w:rsidP="00465842">
            <w:pPr>
              <w:pStyle w:val="NoSpacing"/>
              <w:jc w:val="both"/>
              <w:rPr>
                <w:rFonts w:ascii="Joost" w:hAnsi="Joost" w:cs="Times New Roman" w:hint="eastAsia"/>
                <w:sz w:val="22"/>
                <w:szCs w:val="22"/>
              </w:rPr>
            </w:pPr>
          </w:p>
          <w:p w14:paraId="2A54D28B" w14:textId="0E737628" w:rsidR="00465842" w:rsidRPr="007A5F82" w:rsidRDefault="00465842" w:rsidP="00465842">
            <w:pPr>
              <w:pStyle w:val="NoSpacing"/>
              <w:jc w:val="both"/>
              <w:rPr>
                <w:rFonts w:ascii="Joost" w:hAnsi="Joost" w:cs="Times New Roman" w:hint="eastAsia"/>
                <w:sz w:val="22"/>
                <w:szCs w:val="22"/>
              </w:rPr>
            </w:pPr>
            <w:hyperlink r:id="rId15" w:history="1">
              <w:r w:rsidRPr="007A5F82">
                <w:rPr>
                  <w:rStyle w:val="Hyperlink"/>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465842" w:rsidRPr="007A5F82" w:rsidRDefault="00465842" w:rsidP="00465842">
            <w:pPr>
              <w:spacing w:line="240" w:lineRule="auto"/>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5C06A7E5" w14:textId="77777777" w:rsidTr="00D132A9">
        <w:tc>
          <w:tcPr>
            <w:tcW w:w="710" w:type="dxa"/>
          </w:tcPr>
          <w:p w14:paraId="2A3BE959" w14:textId="1C0D744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11.</w:t>
            </w:r>
          </w:p>
        </w:tc>
        <w:tc>
          <w:tcPr>
            <w:tcW w:w="5876" w:type="dxa"/>
          </w:tcPr>
          <w:p w14:paraId="5773B600"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b papunktis </w:t>
            </w:r>
            <w:r w:rsidRPr="007A5F82">
              <w:rPr>
                <w:rFonts w:ascii="Joost" w:eastAsia="Yu Mincho" w:hAnsi="Joost" w:cs="Times New Roman"/>
                <w:sz w:val="22"/>
                <w:szCs w:val="22"/>
              </w:rPr>
              <w:t>(EBVPD III dalies C11 punktas)):</w:t>
            </w:r>
          </w:p>
          <w:p w14:paraId="0D1A0076" w14:textId="77777777" w:rsidR="00465842" w:rsidRPr="007A5F82" w:rsidRDefault="00465842" w:rsidP="00465842">
            <w:pPr>
              <w:pStyle w:val="NoSpacing"/>
              <w:jc w:val="both"/>
              <w:rPr>
                <w:rFonts w:ascii="Joost" w:eastAsia="Yu Mincho" w:hAnsi="Joost" w:cs="Times New Roman" w:hint="eastAsia"/>
                <w:sz w:val="22"/>
                <w:szCs w:val="22"/>
              </w:rPr>
            </w:pPr>
          </w:p>
          <w:p w14:paraId="399055E8" w14:textId="77777777" w:rsidR="00465842" w:rsidRPr="007A5F82" w:rsidRDefault="00465842" w:rsidP="00465842">
            <w:pPr>
              <w:pStyle w:val="NoSpacing"/>
              <w:jc w:val="both"/>
              <w:rPr>
                <w:rFonts w:ascii="Joost" w:eastAsia="Yu Mincho" w:hAnsi="Joost" w:cs="Times New Roman" w:hint="eastAsia"/>
                <w:b/>
                <w:bCs/>
                <w:sz w:val="22"/>
                <w:szCs w:val="22"/>
              </w:rPr>
            </w:pPr>
            <w:r w:rsidRPr="007A5F82">
              <w:rPr>
                <w:rFonts w:ascii="Joost" w:hAnsi="Joost" w:cs="Times New Roman"/>
                <w:sz w:val="22"/>
                <w:szCs w:val="22"/>
              </w:rPr>
              <w:t xml:space="preserve">Tiekėjas yra padaręs rimtą profesinį pažeidimą, dėl kurio perkančioji organizacija abejoja tiekėjo sąžiningumu, </w:t>
            </w:r>
            <w:r w:rsidRPr="007A5F82">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7A5F82">
              <w:rPr>
                <w:rFonts w:ascii="Joost" w:eastAsia="Times New Roman" w:hAnsi="Joost" w:cs="Times New Roman"/>
                <w:sz w:val="22"/>
                <w:szCs w:val="22"/>
                <w:vertAlign w:val="superscript"/>
              </w:rPr>
              <w:t>1</w:t>
            </w:r>
            <w:r w:rsidRPr="007A5F82">
              <w:rPr>
                <w:rFonts w:ascii="Joost" w:eastAsia="Times New Roman" w:hAnsi="Joost" w:cs="Times New Roman"/>
                <w:sz w:val="22"/>
                <w:szCs w:val="22"/>
              </w:rPr>
              <w:t xml:space="preserve"> straipsnio 1 dalyje.</w:t>
            </w:r>
          </w:p>
        </w:tc>
        <w:tc>
          <w:tcPr>
            <w:tcW w:w="6739" w:type="dxa"/>
          </w:tcPr>
          <w:p w14:paraId="713C711B" w14:textId="4BD6F162"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36CC121E" w14:textId="77777777" w:rsidR="00465842" w:rsidRPr="007A5F82" w:rsidRDefault="00465842" w:rsidP="00465842">
            <w:pPr>
              <w:pStyle w:val="NoSpacing"/>
              <w:jc w:val="both"/>
              <w:rPr>
                <w:rFonts w:ascii="Joost" w:hAnsi="Joost" w:cs="Times New Roman" w:hint="eastAsia"/>
                <w:sz w:val="22"/>
                <w:szCs w:val="22"/>
                <w:lang w:eastAsia="en-US"/>
              </w:rPr>
            </w:pPr>
          </w:p>
          <w:p w14:paraId="4DDFE5BC" w14:textId="3C0C1AC2"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7A5F82">
              <w:rPr>
                <w:rFonts w:ascii="Joost" w:hAnsi="Joost" w:cs="Times New Roman"/>
                <w:sz w:val="22"/>
                <w:szCs w:val="22"/>
              </w:rPr>
              <w:t xml:space="preserve"> </w:t>
            </w:r>
            <w:hyperlink r:id="rId16">
              <w:r w:rsidRPr="007A5F82">
                <w:rPr>
                  <w:rStyle w:val="Hyperlink"/>
                  <w:rFonts w:ascii="Joost" w:hAnsi="Joost" w:cs="Times New Roman"/>
                  <w:sz w:val="22"/>
                  <w:szCs w:val="22"/>
                  <w:u w:val="single"/>
                </w:rPr>
                <w:t>https://www.vmi.lt/evmi/mokesciu-moketoju-informacija</w:t>
              </w:r>
            </w:hyperlink>
            <w:r w:rsidRPr="007A5F82">
              <w:rPr>
                <w:rFonts w:ascii="Joost" w:hAnsi="Joost" w:cs="Times New Roman"/>
                <w:sz w:val="22"/>
                <w:szCs w:val="22"/>
              </w:rPr>
              <w:t xml:space="preserve"> skelbiamą informaciją.</w:t>
            </w:r>
          </w:p>
        </w:tc>
        <w:tc>
          <w:tcPr>
            <w:tcW w:w="1985" w:type="dxa"/>
          </w:tcPr>
          <w:p w14:paraId="217D3929"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1ED87F9" w14:textId="77777777" w:rsidTr="00D132A9">
        <w:tc>
          <w:tcPr>
            <w:tcW w:w="710" w:type="dxa"/>
          </w:tcPr>
          <w:p w14:paraId="0663D968" w14:textId="5201B3FF"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12.</w:t>
            </w:r>
          </w:p>
        </w:tc>
        <w:tc>
          <w:tcPr>
            <w:tcW w:w="5876" w:type="dxa"/>
          </w:tcPr>
          <w:p w14:paraId="3F981CC2"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c papunktis </w:t>
            </w:r>
            <w:r w:rsidRPr="007A5F82">
              <w:rPr>
                <w:rFonts w:ascii="Joost" w:eastAsia="Yu Mincho" w:hAnsi="Joost" w:cs="Times New Roman"/>
                <w:sz w:val="22"/>
                <w:szCs w:val="22"/>
              </w:rPr>
              <w:t>(EBVPD III dalies C11 punktas)):</w:t>
            </w:r>
          </w:p>
          <w:p w14:paraId="49941E3C" w14:textId="77777777" w:rsidR="00465842" w:rsidRPr="007A5F82" w:rsidRDefault="00465842" w:rsidP="00465842">
            <w:pPr>
              <w:pStyle w:val="NoSpacing"/>
              <w:jc w:val="both"/>
              <w:rPr>
                <w:rFonts w:ascii="Joost" w:eastAsia="Yu Mincho" w:hAnsi="Joost" w:cs="Times New Roman" w:hint="eastAsia"/>
                <w:sz w:val="22"/>
                <w:szCs w:val="22"/>
              </w:rPr>
            </w:pPr>
          </w:p>
          <w:p w14:paraId="6D0BF6DF" w14:textId="77777777" w:rsidR="00465842" w:rsidRPr="007A5F82" w:rsidRDefault="00465842" w:rsidP="00465842">
            <w:pPr>
              <w:pStyle w:val="NoSpacing"/>
              <w:jc w:val="both"/>
              <w:rPr>
                <w:rFonts w:ascii="Joost" w:hAnsi="Joost" w:cs="Times New Roman" w:hint="eastAsia"/>
                <w:color w:val="000000" w:themeColor="text1"/>
                <w:sz w:val="22"/>
                <w:szCs w:val="22"/>
              </w:rPr>
            </w:pPr>
            <w:r w:rsidRPr="007A5F82">
              <w:rPr>
                <w:rFonts w:ascii="Joost" w:hAnsi="Joost" w:cs="Times New Roman"/>
                <w:sz w:val="22"/>
                <w:szCs w:val="22"/>
              </w:rPr>
              <w:t>Tiekėjas yra padaręs rimtą profesinį pažeidimą, dėl kurio perkančioji organizacija abejoja tiekėjo sąžiningumu,</w:t>
            </w:r>
            <w:r w:rsidRPr="007A5F82">
              <w:rPr>
                <w:rFonts w:ascii="Joost" w:eastAsia="Times New Roman" w:hAnsi="Joost" w:cs="Times New Roman"/>
                <w:sz w:val="22"/>
                <w:szCs w:val="22"/>
              </w:rPr>
              <w:t xml:space="preserve"> kai jis </w:t>
            </w:r>
            <w:r w:rsidRPr="007A5F82">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7A5F82" w:rsidRDefault="00465842" w:rsidP="00465842">
            <w:pPr>
              <w:pStyle w:val="NoSpacing"/>
              <w:jc w:val="both"/>
              <w:rPr>
                <w:rFonts w:ascii="Joost" w:hAnsi="Joost" w:cs="Times New Roman" w:hint="eastAsia"/>
                <w:color w:val="000000" w:themeColor="text1"/>
                <w:sz w:val="22"/>
                <w:szCs w:val="22"/>
              </w:rPr>
            </w:pPr>
          </w:p>
          <w:p w14:paraId="57ABA4A2" w14:textId="77777777" w:rsidR="00465842" w:rsidRPr="007A5F82" w:rsidRDefault="00465842" w:rsidP="00465842">
            <w:pPr>
              <w:pStyle w:val="NoSpacing"/>
              <w:jc w:val="both"/>
              <w:rPr>
                <w:rFonts w:ascii="Joost" w:hAnsi="Joost" w:cs="Times New Roman" w:hint="eastAsia"/>
                <w:i/>
                <w:iCs/>
                <w:sz w:val="22"/>
                <w:szCs w:val="22"/>
              </w:rPr>
            </w:pPr>
            <w:r w:rsidRPr="007A5F82">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7A5F82" w:rsidRDefault="00465842" w:rsidP="00465842">
            <w:pPr>
              <w:pStyle w:val="NoSpacing"/>
              <w:jc w:val="both"/>
              <w:rPr>
                <w:rFonts w:ascii="Joost" w:hAnsi="Joost" w:cs="Times New Roman" w:hint="eastAsia"/>
                <w:i/>
                <w:iCs/>
                <w:sz w:val="22"/>
                <w:szCs w:val="22"/>
              </w:rPr>
            </w:pPr>
          </w:p>
          <w:p w14:paraId="5258C2E1" w14:textId="0D718D5A"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460BD33" w14:textId="77777777" w:rsidR="00465842" w:rsidRPr="007A5F82" w:rsidRDefault="00465842" w:rsidP="00465842">
            <w:pPr>
              <w:pStyle w:val="NoSpacing"/>
              <w:jc w:val="both"/>
              <w:rPr>
                <w:rFonts w:ascii="Joost" w:hAnsi="Joost" w:cs="Times New Roman" w:hint="eastAsia"/>
                <w:sz w:val="22"/>
                <w:szCs w:val="22"/>
                <w:lang w:eastAsia="en-US"/>
              </w:rPr>
            </w:pPr>
          </w:p>
          <w:p w14:paraId="38AF7DA1" w14:textId="77777777" w:rsidR="00465842" w:rsidRPr="007A5F82" w:rsidRDefault="00465842" w:rsidP="00465842">
            <w:pPr>
              <w:spacing w:line="240" w:lineRule="auto"/>
              <w:jc w:val="both"/>
              <w:rPr>
                <w:rFonts w:ascii="Joost" w:hAnsi="Joost" w:cs="Times New Roman" w:hint="eastAsia"/>
                <w:b/>
                <w:bCs/>
                <w:sz w:val="22"/>
                <w:szCs w:val="22"/>
              </w:rPr>
            </w:pPr>
            <w:r w:rsidRPr="007A5F82">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7A5F82" w:rsidRDefault="00465842" w:rsidP="00465842">
            <w:pPr>
              <w:pStyle w:val="NoSpacing"/>
              <w:jc w:val="both"/>
              <w:rPr>
                <w:rFonts w:ascii="Joost" w:eastAsia="Yu Mincho" w:hAnsi="Joost" w:cs="Times New Roman" w:hint="eastAsia"/>
                <w:sz w:val="22"/>
                <w:szCs w:val="22"/>
              </w:rPr>
            </w:pPr>
            <w:hyperlink r:id="rId17" w:history="1">
              <w:r w:rsidRPr="007A5F82">
                <w:rPr>
                  <w:rStyle w:val="Hyperlink"/>
                  <w:rFonts w:ascii="Joost" w:hAnsi="Joost" w:cs="Times New Roman"/>
                  <w:sz w:val="22"/>
                  <w:szCs w:val="22"/>
                  <w:u w:val="single"/>
                </w:rPr>
                <w:t>https://kt.gov.lt/lt/atviri-duomenys/diskvalifikavimas-is-viesuju-pirkimu</w:t>
              </w:r>
            </w:hyperlink>
            <w:r w:rsidRPr="007A5F82">
              <w:rPr>
                <w:rFonts w:ascii="Joost" w:hAnsi="Joost" w:cs="Times New Roman"/>
                <w:sz w:val="22"/>
                <w:szCs w:val="22"/>
              </w:rPr>
              <w:t xml:space="preserve"> skelbiamą informaciją.</w:t>
            </w:r>
          </w:p>
          <w:p w14:paraId="6B9F4423" w14:textId="77777777" w:rsidR="00465842" w:rsidRPr="007A5F82" w:rsidRDefault="00465842" w:rsidP="00465842">
            <w:pPr>
              <w:pStyle w:val="NoSpacing"/>
              <w:jc w:val="both"/>
              <w:rPr>
                <w:rFonts w:ascii="Joost" w:eastAsia="Yu Mincho" w:hAnsi="Joost" w:cs="Times New Roman" w:hint="eastAsia"/>
                <w:b/>
                <w:bCs/>
                <w:sz w:val="22"/>
                <w:szCs w:val="22"/>
              </w:rPr>
            </w:pPr>
          </w:p>
          <w:p w14:paraId="2CEE999A"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5887845B"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38581A"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38581A"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2A58B986" w14:textId="24B50139" w:rsidR="002D53F3" w:rsidRPr="0038581A" w:rsidRDefault="002D53F3" w:rsidP="0072688D">
      <w:pPr>
        <w:pStyle w:val="Heading"/>
        <w:spacing w:line="276" w:lineRule="auto"/>
        <w:jc w:val="center"/>
        <w:rPr>
          <w:rFonts w:ascii="Joost" w:hAnsi="Joost" w:cs="Times New Roman"/>
          <w:color w:val="auto"/>
          <w:lang w:val="lt-LT"/>
        </w:rPr>
      </w:pPr>
      <w:r w:rsidRPr="0038581A">
        <w:rPr>
          <w:rFonts w:ascii="Joost" w:hAnsi="Joost" w:cs="Times New Roman"/>
          <w:color w:val="auto"/>
          <w:lang w:val="lt-LT"/>
        </w:rPr>
        <w:lastRenderedPageBreak/>
        <w:t>KVALIFIKACIJOS REIKALAVIMAI TIEKĖJUI</w:t>
      </w:r>
    </w:p>
    <w:p w14:paraId="5FEF6F6F" w14:textId="6B280EC2" w:rsidR="00275393" w:rsidRPr="0038581A" w:rsidRDefault="00275393" w:rsidP="00275393">
      <w:pPr>
        <w:rPr>
          <w:rFonts w:ascii="Joost" w:hAnsi="Joost" w:hint="eastAsia"/>
          <w:sz w:val="22"/>
          <w:szCs w:val="22"/>
          <w:lang w:eastAsia="en-GB"/>
        </w:rPr>
      </w:pPr>
    </w:p>
    <w:tbl>
      <w:tblPr>
        <w:tblpPr w:leftFromText="180" w:rightFromText="180" w:vertAnchor="text" w:tblpX="-337" w:tblpY="1"/>
        <w:tblOverlap w:val="never"/>
        <w:tblW w:w="5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4535"/>
        <w:gridCol w:w="5387"/>
        <w:gridCol w:w="4685"/>
      </w:tblGrid>
      <w:tr w:rsidR="0038581A" w:rsidRPr="00CA58E4" w14:paraId="04249DB4" w14:textId="77777777" w:rsidTr="003A6FA4">
        <w:tc>
          <w:tcPr>
            <w:tcW w:w="230" w:type="pct"/>
            <w:vAlign w:val="center"/>
          </w:tcPr>
          <w:p w14:paraId="7E170A37" w14:textId="77777777" w:rsidR="0038581A" w:rsidRPr="00792640" w:rsidRDefault="0038581A" w:rsidP="003A6FA4">
            <w:pPr>
              <w:spacing w:after="0" w:line="240" w:lineRule="auto"/>
              <w:ind w:right="35"/>
              <w:jc w:val="center"/>
              <w:rPr>
                <w:rFonts w:ascii="Joost" w:eastAsia="Calibri" w:hAnsi="Joost" w:cs="Calibri"/>
                <w:b/>
                <w:sz w:val="22"/>
                <w:szCs w:val="22"/>
              </w:rPr>
            </w:pPr>
            <w:r w:rsidRPr="00792640">
              <w:rPr>
                <w:rFonts w:ascii="Joost" w:eastAsia="Calibri" w:hAnsi="Joost" w:cs="Calibri"/>
                <w:b/>
                <w:sz w:val="22"/>
                <w:szCs w:val="22"/>
              </w:rPr>
              <w:t>Eil. Nr.</w:t>
            </w:r>
          </w:p>
        </w:tc>
        <w:tc>
          <w:tcPr>
            <w:tcW w:w="1481" w:type="pct"/>
            <w:vAlign w:val="center"/>
          </w:tcPr>
          <w:p w14:paraId="54EFCA87"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eastAsia="Calibri" w:hAnsi="Joost" w:cs="Calibri"/>
                <w:b/>
                <w:sz w:val="22"/>
                <w:szCs w:val="22"/>
              </w:rPr>
              <w:t>Reikalavimas</w:t>
            </w:r>
          </w:p>
        </w:tc>
        <w:tc>
          <w:tcPr>
            <w:tcW w:w="1759" w:type="pct"/>
            <w:vAlign w:val="center"/>
          </w:tcPr>
          <w:p w14:paraId="0E398246"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eastAsia="Calibri" w:hAnsi="Joost" w:cs="Calibri"/>
                <w:b/>
                <w:sz w:val="22"/>
                <w:szCs w:val="22"/>
              </w:rPr>
              <w:t>Atitiktį pagrindžiantys dokumentai</w:t>
            </w:r>
          </w:p>
        </w:tc>
        <w:tc>
          <w:tcPr>
            <w:tcW w:w="1530" w:type="pct"/>
            <w:vAlign w:val="center"/>
          </w:tcPr>
          <w:p w14:paraId="4F477A1E"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hAnsi="Joost" w:cs="Calibri"/>
                <w:b/>
                <w:bCs/>
                <w:sz w:val="22"/>
                <w:szCs w:val="22"/>
              </w:rPr>
              <w:t>Subjektas, kuris turi atitikti reikalavimą</w:t>
            </w:r>
          </w:p>
        </w:tc>
      </w:tr>
      <w:tr w:rsidR="003A6FA4" w:rsidRPr="003A6FA4" w14:paraId="6888FD9E" w14:textId="77777777" w:rsidTr="003A6FA4">
        <w:tc>
          <w:tcPr>
            <w:tcW w:w="230" w:type="pct"/>
          </w:tcPr>
          <w:p w14:paraId="021E0F4D" w14:textId="3AD3FAF7" w:rsidR="003A6FA4" w:rsidRPr="00CA58E4" w:rsidRDefault="003A6FA4" w:rsidP="003A6FA4">
            <w:pPr>
              <w:spacing w:after="0" w:line="240" w:lineRule="auto"/>
              <w:ind w:right="35"/>
              <w:jc w:val="both"/>
              <w:rPr>
                <w:rFonts w:ascii="Joost" w:eastAsia="Calibri" w:hAnsi="Joost" w:cs="Calibri"/>
                <w:bCs/>
                <w:sz w:val="22"/>
                <w:szCs w:val="22"/>
                <w:highlight w:val="green"/>
              </w:rPr>
            </w:pPr>
            <w:r w:rsidRPr="00FB70FC">
              <w:rPr>
                <w:rFonts w:ascii="Joost" w:eastAsia="Calibri" w:hAnsi="Joost" w:cs="Calibri"/>
                <w:bCs/>
                <w:sz w:val="22"/>
                <w:szCs w:val="22"/>
              </w:rPr>
              <w:t>1.</w:t>
            </w:r>
          </w:p>
        </w:tc>
        <w:tc>
          <w:tcPr>
            <w:tcW w:w="1481" w:type="pct"/>
          </w:tcPr>
          <w:p w14:paraId="2500E089" w14:textId="1BFDEFE5" w:rsidR="003A6FA4" w:rsidRPr="00FB70FC" w:rsidRDefault="003A6FA4" w:rsidP="003A6FA4">
            <w:pPr>
              <w:spacing w:after="0" w:line="240" w:lineRule="auto"/>
              <w:jc w:val="both"/>
              <w:rPr>
                <w:rFonts w:ascii="Joost" w:hAnsi="Joost" w:hint="eastAsia"/>
                <w:sz w:val="22"/>
                <w:szCs w:val="22"/>
                <w:highlight w:val="yellow"/>
              </w:rPr>
            </w:pPr>
            <w:r w:rsidRPr="00FB70FC">
              <w:rPr>
                <w:rFonts w:ascii="Joost" w:hAnsi="Joost"/>
                <w:sz w:val="22"/>
                <w:szCs w:val="22"/>
              </w:rPr>
              <w:t xml:space="preserve">Tiekėjas per paskutinius </w:t>
            </w:r>
            <w:r w:rsidRPr="00B17DC9">
              <w:rPr>
                <w:rFonts w:ascii="Joost" w:hAnsi="Joost"/>
                <w:sz w:val="22"/>
                <w:szCs w:val="22"/>
              </w:rPr>
              <w:t>5 (penkis)</w:t>
            </w:r>
            <w:r w:rsidRPr="00FB70FC">
              <w:rPr>
                <w:rFonts w:ascii="Joost" w:hAnsi="Joost"/>
                <w:sz w:val="22"/>
                <w:szCs w:val="22"/>
              </w:rPr>
              <w:t xml:space="preserve"> metus iki pasiūlymų pateikimo termino pabaigos arba per laiką nuo tiekėjo įregistravimo dienos (jeigu tiekėjas vykdė veiklą mažiau kaip 5 (penkerius) metus) </w:t>
            </w:r>
            <w:r w:rsidR="00792640" w:rsidRPr="00792640">
              <w:rPr>
                <w:rFonts w:ascii="Joost" w:hAnsi="Joost"/>
                <w:sz w:val="22"/>
                <w:szCs w:val="22"/>
              </w:rPr>
              <w:t xml:space="preserve">pagal </w:t>
            </w:r>
            <w:r w:rsidR="00792640" w:rsidRPr="00792640">
              <w:rPr>
                <w:rFonts w:ascii="Joost" w:hAnsi="Joost"/>
                <w:b/>
                <w:bCs/>
                <w:sz w:val="22"/>
                <w:szCs w:val="22"/>
              </w:rPr>
              <w:t>1 (vieną) ar daugiau</w:t>
            </w:r>
            <w:r w:rsidR="00792640" w:rsidRPr="00792640">
              <w:rPr>
                <w:rFonts w:ascii="Joost" w:hAnsi="Joost"/>
                <w:sz w:val="22"/>
                <w:szCs w:val="22"/>
              </w:rPr>
              <w:t xml:space="preserve"> sutarčių turi būti </w:t>
            </w:r>
            <w:r w:rsidR="00792640" w:rsidRPr="00F85E75">
              <w:rPr>
                <w:rFonts w:ascii="Joost" w:hAnsi="Joost" w:hint="eastAsia"/>
                <w:sz w:val="22"/>
                <w:szCs w:val="22"/>
              </w:rPr>
              <w:t xml:space="preserve">tinkamai suteikęs </w:t>
            </w:r>
            <w:r w:rsidR="004531C1" w:rsidRPr="00F85E75">
              <w:rPr>
                <w:rFonts w:ascii="Joost" w:hAnsi="Joost" w:hint="eastAsia"/>
                <w:sz w:val="22"/>
                <w:szCs w:val="22"/>
              </w:rPr>
              <w:t>ES fond</w:t>
            </w:r>
            <w:r w:rsidR="00AB6B74" w:rsidRPr="00F85E75">
              <w:rPr>
                <w:rFonts w:ascii="Joost" w:hAnsi="Joost" w:hint="eastAsia"/>
                <w:sz w:val="22"/>
                <w:szCs w:val="22"/>
              </w:rPr>
              <w:t>ų</w:t>
            </w:r>
            <w:r w:rsidR="004531C1" w:rsidRPr="00F85E75">
              <w:rPr>
                <w:rFonts w:ascii="Joost" w:hAnsi="Joost" w:hint="eastAsia"/>
                <w:sz w:val="22"/>
                <w:szCs w:val="22"/>
              </w:rPr>
              <w:t xml:space="preserve"> </w:t>
            </w:r>
            <w:r w:rsidR="00792640" w:rsidRPr="00F85E75">
              <w:rPr>
                <w:rFonts w:ascii="Joost" w:hAnsi="Joost" w:hint="eastAsia"/>
                <w:sz w:val="22"/>
                <w:szCs w:val="22"/>
              </w:rPr>
              <w:t xml:space="preserve">investicijų panaudojimo vertinimo sutartį ir (arba) bent </w:t>
            </w:r>
            <w:r w:rsidR="00792640" w:rsidRPr="00F85E75">
              <w:rPr>
                <w:rFonts w:ascii="Joost" w:hAnsi="Joost" w:hint="eastAsia"/>
                <w:b/>
                <w:bCs/>
                <w:sz w:val="22"/>
                <w:szCs w:val="22"/>
              </w:rPr>
              <w:t>1 (vieną)</w:t>
            </w:r>
            <w:r w:rsidR="00F85E75">
              <w:rPr>
                <w:rFonts w:ascii="Joost" w:hAnsi="Joost"/>
                <w:b/>
                <w:bCs/>
                <w:sz w:val="22"/>
                <w:szCs w:val="22"/>
              </w:rPr>
              <w:t xml:space="preserve"> </w:t>
            </w:r>
            <w:r w:rsidR="004531C1" w:rsidRPr="00F85E75">
              <w:rPr>
                <w:rFonts w:ascii="Joost" w:hAnsi="Joost" w:hint="eastAsia"/>
                <w:sz w:val="22"/>
                <w:szCs w:val="22"/>
              </w:rPr>
              <w:t>susij</w:t>
            </w:r>
            <w:r w:rsidR="00776867" w:rsidRPr="00F85E75">
              <w:rPr>
                <w:rFonts w:ascii="Joost" w:hAnsi="Joost" w:hint="eastAsia"/>
                <w:sz w:val="22"/>
                <w:szCs w:val="22"/>
              </w:rPr>
              <w:t>usią</w:t>
            </w:r>
            <w:r w:rsidR="004531C1" w:rsidRPr="00F85E75">
              <w:rPr>
                <w:rFonts w:ascii="Joost" w:hAnsi="Joost" w:hint="eastAsia"/>
                <w:sz w:val="22"/>
                <w:szCs w:val="22"/>
              </w:rPr>
              <w:t xml:space="preserve"> su gynybos ir saugumo </w:t>
            </w:r>
            <w:r w:rsidR="00776867" w:rsidRPr="00F85E75">
              <w:rPr>
                <w:rFonts w:ascii="Joost" w:hAnsi="Joost" w:hint="eastAsia"/>
                <w:sz w:val="22"/>
                <w:szCs w:val="22"/>
              </w:rPr>
              <w:t>pramonės</w:t>
            </w:r>
            <w:r w:rsidR="00AB6B74" w:rsidRPr="00F85E75">
              <w:rPr>
                <w:rFonts w:ascii="Joost" w:hAnsi="Joost" w:hint="eastAsia"/>
                <w:sz w:val="22"/>
                <w:szCs w:val="22"/>
              </w:rPr>
              <w:t xml:space="preserve"> ir arba</w:t>
            </w:r>
            <w:r w:rsidR="00776867" w:rsidRPr="00F85E75">
              <w:rPr>
                <w:rFonts w:ascii="Joost" w:hAnsi="Joost" w:hint="eastAsia"/>
                <w:sz w:val="22"/>
                <w:szCs w:val="22"/>
              </w:rPr>
              <w:t xml:space="preserve"> </w:t>
            </w:r>
            <w:r w:rsidR="00AB6B74" w:rsidRPr="009A16A6">
              <w:t xml:space="preserve"> </w:t>
            </w:r>
            <w:r w:rsidR="00AB6B74" w:rsidRPr="009A16A6">
              <w:rPr>
                <w:rFonts w:ascii="Joost" w:hAnsi="Joost"/>
                <w:sz w:val="22"/>
                <w:szCs w:val="22"/>
              </w:rPr>
              <w:t>Mokslinių tyrimų, eksperimentinės plėtros ir</w:t>
            </w:r>
            <w:r w:rsidR="00AB6B74" w:rsidRPr="00AB6B74">
              <w:rPr>
                <w:rFonts w:ascii="Joost" w:hAnsi="Joost"/>
                <w:sz w:val="22"/>
                <w:szCs w:val="22"/>
              </w:rPr>
              <w:t xml:space="preserve"> inovacijų (toliau – MTEPI)</w:t>
            </w:r>
            <w:r w:rsidR="00AB6B74">
              <w:rPr>
                <w:rFonts w:ascii="Joost" w:hAnsi="Joost"/>
                <w:sz w:val="22"/>
                <w:szCs w:val="22"/>
              </w:rPr>
              <w:t xml:space="preserve"> sritimis</w:t>
            </w:r>
            <w:r w:rsidR="004531C1" w:rsidRPr="00F85E75">
              <w:rPr>
                <w:rFonts w:ascii="Joost" w:hAnsi="Joost" w:hint="eastAsia"/>
                <w:sz w:val="22"/>
                <w:szCs w:val="22"/>
              </w:rPr>
              <w:t xml:space="preserve"> </w:t>
            </w:r>
            <w:r w:rsidR="00792640" w:rsidRPr="00AB6B74">
              <w:rPr>
                <w:rFonts w:ascii="Joost" w:hAnsi="Joost"/>
                <w:sz w:val="22"/>
                <w:szCs w:val="22"/>
              </w:rPr>
              <w:t>,</w:t>
            </w:r>
            <w:r w:rsidR="00792640" w:rsidRPr="00792640">
              <w:rPr>
                <w:rFonts w:ascii="Joost" w:hAnsi="Joost"/>
                <w:sz w:val="22"/>
                <w:szCs w:val="22"/>
              </w:rPr>
              <w:t xml:space="preserve"> pagal kurią suteiktų paslaugų vertė būtų ne mažesnė nei </w:t>
            </w:r>
            <w:r w:rsidR="00792640" w:rsidRPr="00FB70FC">
              <w:rPr>
                <w:rFonts w:ascii="Joost" w:hAnsi="Joost"/>
                <w:b/>
                <w:bCs/>
                <w:sz w:val="22"/>
                <w:szCs w:val="22"/>
                <w:highlight w:val="yellow"/>
              </w:rPr>
              <w:t>25 000 Eur be PVM</w:t>
            </w:r>
            <w:r w:rsidRPr="00FB70FC">
              <w:rPr>
                <w:rFonts w:ascii="Joost" w:hAnsi="Joost"/>
                <w:sz w:val="22"/>
                <w:szCs w:val="22"/>
                <w:highlight w:val="yellow"/>
              </w:rPr>
              <w:t>.</w:t>
            </w:r>
          </w:p>
          <w:p w14:paraId="2DB29DCB" w14:textId="77777777" w:rsidR="003A6FA4" w:rsidRPr="00CA58E4" w:rsidRDefault="003A6FA4" w:rsidP="003A6FA4">
            <w:pPr>
              <w:spacing w:after="0" w:line="240" w:lineRule="auto"/>
              <w:jc w:val="both"/>
              <w:rPr>
                <w:rFonts w:ascii="Joost" w:hAnsi="Joost" w:hint="eastAsia"/>
                <w:sz w:val="22"/>
                <w:szCs w:val="22"/>
                <w:highlight w:val="green"/>
              </w:rPr>
            </w:pPr>
          </w:p>
          <w:p w14:paraId="385C4D2A" w14:textId="68830C20" w:rsidR="003A6FA4" w:rsidRPr="003525FD" w:rsidRDefault="003A6FA4" w:rsidP="003A6FA4">
            <w:pPr>
              <w:spacing w:after="0" w:line="240" w:lineRule="auto"/>
              <w:jc w:val="both"/>
              <w:rPr>
                <w:rFonts w:ascii="Joost" w:hAnsi="Joost" w:hint="eastAsia"/>
                <w:sz w:val="22"/>
                <w:szCs w:val="22"/>
              </w:rPr>
            </w:pPr>
            <w:r w:rsidRPr="003525FD">
              <w:rPr>
                <w:rFonts w:ascii="Joost" w:hAnsi="Joost"/>
                <w:sz w:val="22"/>
                <w:szCs w:val="22"/>
              </w:rPr>
              <w:t>Galutinį rezultatą tiekėjas gali būti pasiekęs pagal vieną ar kelias sutartis, sudarytas dėl to paties objekto</w:t>
            </w:r>
            <w:r w:rsidR="00E72EA7" w:rsidRPr="003525FD">
              <w:rPr>
                <w:rFonts w:ascii="Joost" w:hAnsi="Joost"/>
                <w:sz w:val="22"/>
                <w:szCs w:val="22"/>
              </w:rPr>
              <w:t>.</w:t>
            </w:r>
          </w:p>
          <w:p w14:paraId="4809049F" w14:textId="7CABCCAD" w:rsidR="003A6FA4" w:rsidRPr="00792640" w:rsidRDefault="00E0595B" w:rsidP="003A6FA4">
            <w:pPr>
              <w:spacing w:after="0" w:line="240" w:lineRule="auto"/>
              <w:jc w:val="both"/>
              <w:rPr>
                <w:rFonts w:ascii="Joost" w:hAnsi="Joost" w:hint="eastAsia"/>
                <w:sz w:val="22"/>
                <w:szCs w:val="22"/>
              </w:rPr>
            </w:pPr>
            <w:r w:rsidRPr="00792640">
              <w:rPr>
                <w:rFonts w:ascii="Joost" w:hAnsi="Joost"/>
                <w:sz w:val="22"/>
                <w:szCs w:val="22"/>
              </w:rPr>
              <w:t xml:space="preserve">Tiekėjai patirtį gali įrodinėti tiek baigtomis sutartimis, tiek nebaigtų vykdyti sutarčių jau įvykdytomis dalimis. </w:t>
            </w:r>
          </w:p>
          <w:p w14:paraId="29E56027" w14:textId="1D0322BA" w:rsidR="003A6FA4" w:rsidRPr="00CA58E4" w:rsidRDefault="003A6FA4" w:rsidP="003A6FA4">
            <w:pPr>
              <w:spacing w:after="0" w:line="240" w:lineRule="auto"/>
              <w:jc w:val="both"/>
              <w:outlineLvl w:val="2"/>
              <w:rPr>
                <w:rFonts w:ascii="Joost" w:hAnsi="Joost" w:cs="Times New Roman" w:hint="eastAsia"/>
                <w:sz w:val="22"/>
                <w:szCs w:val="22"/>
                <w:highlight w:val="green"/>
              </w:rPr>
            </w:pPr>
            <w:r w:rsidRPr="00792640">
              <w:rPr>
                <w:rFonts w:ascii="Joost" w:hAnsi="Joost"/>
                <w:sz w:val="22"/>
                <w:szCs w:val="22"/>
              </w:rPr>
              <w:t>Sąvoka „per paskutinius 5 ( penkerius) metus“ reiškia penkių metų laikotarpį iki pasiūlymų pateikimo termino pabaigos. Jeigu sutartis pradėta vykdyti anksčiau nei likus 5 (penkeriems) metams iki pasiūlymų pateikimo termino pabaigos, bet užbaigta per vertinamus 5 (penkerius) metus, tokia sutartis gali būti pateikiama atitikčiai nustatytam kvalifikacijos reikalavimui pagrįsti, jei ji atitinka kitus reikalavimus, kuriems pagrįsti ji pateikiama.</w:t>
            </w:r>
          </w:p>
        </w:tc>
        <w:tc>
          <w:tcPr>
            <w:tcW w:w="1759" w:type="pct"/>
          </w:tcPr>
          <w:p w14:paraId="36D35E76" w14:textId="77777777" w:rsidR="00D20723" w:rsidRPr="00DF5FEB" w:rsidRDefault="00D20723" w:rsidP="00D20723">
            <w:pPr>
              <w:spacing w:after="0" w:line="240" w:lineRule="auto"/>
              <w:jc w:val="both"/>
              <w:rPr>
                <w:rFonts w:ascii="Joost" w:hAnsi="Joost" w:cs="Calibri" w:hint="eastAsia"/>
                <w:i/>
                <w:iCs/>
                <w:sz w:val="22"/>
                <w:szCs w:val="22"/>
              </w:rPr>
            </w:pPr>
            <w:r w:rsidRPr="00B17DC9">
              <w:rPr>
                <w:rFonts w:ascii="Joost" w:hAnsi="Joost" w:cs="Calibri"/>
                <w:i/>
                <w:iCs/>
                <w:sz w:val="22"/>
                <w:szCs w:val="22"/>
              </w:rPr>
              <w:t>Tiekėjas, kuris pagal vertinimo rezultatus galės būti pripažintas laimėjusiu, Perkančiajai organizacijai paprašius, turės pateikti:</w:t>
            </w:r>
          </w:p>
          <w:p w14:paraId="1C5800AE" w14:textId="77777777" w:rsidR="003A6FA4" w:rsidRPr="00792640" w:rsidRDefault="003A6FA4" w:rsidP="003A6FA4">
            <w:pPr>
              <w:spacing w:after="0" w:line="240" w:lineRule="auto"/>
              <w:jc w:val="both"/>
              <w:rPr>
                <w:rFonts w:ascii="Joost" w:eastAsia="Calibri" w:hAnsi="Joost"/>
                <w:sz w:val="22"/>
                <w:szCs w:val="22"/>
              </w:rPr>
            </w:pPr>
            <w:r w:rsidRPr="00D20723">
              <w:rPr>
                <w:rFonts w:ascii="Joost" w:eastAsia="Calibri" w:hAnsi="Joost"/>
                <w:sz w:val="22"/>
                <w:szCs w:val="22"/>
              </w:rPr>
              <w:t>Pateikiama:</w:t>
            </w:r>
          </w:p>
          <w:p w14:paraId="771ED525" w14:textId="75439F29" w:rsidR="003A6FA4" w:rsidRPr="00B17DC9" w:rsidRDefault="003A6FA4" w:rsidP="003A6FA4">
            <w:pPr>
              <w:spacing w:after="0" w:line="240" w:lineRule="auto"/>
              <w:jc w:val="both"/>
              <w:rPr>
                <w:rFonts w:ascii="Joost" w:eastAsia="Calibri" w:hAnsi="Joost"/>
                <w:sz w:val="22"/>
                <w:szCs w:val="22"/>
              </w:rPr>
            </w:pPr>
            <w:r w:rsidRPr="00792640">
              <w:rPr>
                <w:rFonts w:ascii="Joost" w:eastAsia="Calibri" w:hAnsi="Joost"/>
                <w:sz w:val="22"/>
                <w:szCs w:val="22"/>
              </w:rPr>
              <w:t xml:space="preserve">1. Tiekėjo per paskutinius 5 (penkerius) metus arba per laiką nuo tiekėjo įregistravimo dienos (jeigu tiekėjas vykdė veiklą mažiau nei 5 (penkerius) metus) suteiktų paslaugų sąrašas, pagal </w:t>
            </w:r>
            <w:r w:rsidR="00B17DC9" w:rsidRPr="00AD763F">
              <w:rPr>
                <w:rFonts w:ascii="Joost" w:eastAsia="Arial Unicode MS" w:hAnsi="Joost" w:cs="Times New Roman"/>
                <w:iCs/>
                <w:sz w:val="22"/>
                <w:szCs w:val="22"/>
                <w:lang w:eastAsia="ar-SA"/>
              </w:rPr>
              <w:t>Specialiųjų pirkimo sąlygų pried</w:t>
            </w:r>
            <w:r w:rsidR="00B17DC9">
              <w:rPr>
                <w:rFonts w:ascii="Joost" w:eastAsia="Arial Unicode MS" w:hAnsi="Joost" w:cs="Times New Roman"/>
                <w:iCs/>
                <w:sz w:val="22"/>
                <w:szCs w:val="22"/>
                <w:lang w:eastAsia="ar-SA"/>
              </w:rPr>
              <w:t>e</w:t>
            </w:r>
            <w:r w:rsidRPr="00B17DC9">
              <w:rPr>
                <w:rFonts w:ascii="Joost" w:eastAsia="Arial Unicode MS" w:hAnsi="Joost" w:cs="Times New Roman"/>
                <w:b/>
                <w:bCs/>
                <w:i/>
                <w:sz w:val="22"/>
                <w:szCs w:val="22"/>
                <w:shd w:val="clear" w:color="auto" w:fill="FBE4D5" w:themeFill="accent2" w:themeFillTint="33"/>
                <w:lang w:eastAsia="ar-SA"/>
              </w:rPr>
              <w:t xml:space="preserve"> </w:t>
            </w:r>
            <w:r w:rsidR="00B17DC9">
              <w:rPr>
                <w:rFonts w:ascii="Joost" w:eastAsia="Arial Unicode MS" w:hAnsi="Joost" w:cs="Times New Roman"/>
                <w:b/>
                <w:bCs/>
                <w:i/>
                <w:sz w:val="22"/>
                <w:szCs w:val="22"/>
                <w:shd w:val="clear" w:color="auto" w:fill="FBE4D5" w:themeFill="accent2" w:themeFillTint="33"/>
                <w:lang w:eastAsia="ar-SA"/>
              </w:rPr>
              <w:t>„</w:t>
            </w:r>
            <w:r w:rsidRPr="00B17DC9">
              <w:rPr>
                <w:rFonts w:ascii="Joost" w:eastAsia="Arial Unicode MS" w:hAnsi="Joost" w:cs="Times New Roman"/>
                <w:b/>
                <w:bCs/>
                <w:i/>
                <w:sz w:val="22"/>
                <w:szCs w:val="22"/>
                <w:shd w:val="clear" w:color="auto" w:fill="FBE4D5" w:themeFill="accent2" w:themeFillTint="33"/>
                <w:lang w:eastAsia="ar-SA"/>
              </w:rPr>
              <w:t>Tiekėjo suteiktų paslaugų sąrašas</w:t>
            </w:r>
            <w:r w:rsidR="00B17DC9">
              <w:rPr>
                <w:rFonts w:ascii="Joost" w:eastAsia="Arial Unicode MS" w:hAnsi="Joost" w:cs="Times New Roman"/>
                <w:b/>
                <w:bCs/>
                <w:i/>
                <w:sz w:val="22"/>
                <w:szCs w:val="22"/>
                <w:shd w:val="clear" w:color="auto" w:fill="FBE4D5" w:themeFill="accent2" w:themeFillTint="33"/>
                <w:lang w:eastAsia="ar-SA"/>
              </w:rPr>
              <w:t xml:space="preserve">“ </w:t>
            </w:r>
            <w:r w:rsidR="00B17DC9" w:rsidRPr="00B17DC9">
              <w:rPr>
                <w:rFonts w:ascii="Joost" w:eastAsia="Calibri" w:hAnsi="Joost"/>
                <w:sz w:val="22"/>
                <w:szCs w:val="22"/>
              </w:rPr>
              <w:t>pateiktą formą.</w:t>
            </w:r>
          </w:p>
          <w:p w14:paraId="74E3E6A6" w14:textId="77777777" w:rsidR="003A6FA4" w:rsidRPr="00792640" w:rsidRDefault="003A6FA4" w:rsidP="003A6FA4">
            <w:pPr>
              <w:spacing w:after="0" w:line="240" w:lineRule="auto"/>
              <w:jc w:val="both"/>
              <w:rPr>
                <w:rFonts w:ascii="Joost" w:eastAsia="Calibri" w:hAnsi="Joost"/>
                <w:sz w:val="22"/>
                <w:szCs w:val="22"/>
              </w:rPr>
            </w:pPr>
            <w:r w:rsidRPr="00792640">
              <w:rPr>
                <w:rFonts w:ascii="Joost" w:eastAsia="Calibri" w:hAnsi="Joost"/>
                <w:sz w:val="22"/>
                <w:szCs w:val="22"/>
              </w:rPr>
              <w:t xml:space="preserve">2. </w:t>
            </w:r>
            <w:bookmarkStart w:id="0" w:name="_Hlk75251004"/>
            <w:r w:rsidRPr="00792640">
              <w:rPr>
                <w:rFonts w:ascii="Joost" w:eastAsia="Calibri" w:hAnsi="Joost"/>
                <w:sz w:val="22"/>
                <w:szCs w:val="22"/>
              </w:rPr>
              <w:t>Užsakovo (-ų) pažyma (-os) apie tinkamai įvykdytas sutartis. Pateikiamose pažymose turi būti nurodytas sutarties objektas, suteiktų paslaugų data, jų gavėjas.</w:t>
            </w:r>
          </w:p>
          <w:bookmarkEnd w:id="0"/>
          <w:p w14:paraId="66145208" w14:textId="77777777" w:rsidR="003A6FA4" w:rsidRPr="00792640" w:rsidRDefault="003A6FA4" w:rsidP="003A6FA4">
            <w:pPr>
              <w:spacing w:after="0" w:line="240" w:lineRule="auto"/>
              <w:jc w:val="both"/>
              <w:rPr>
                <w:rFonts w:ascii="Joost" w:eastAsia="Calibri" w:hAnsi="Joost"/>
                <w:sz w:val="22"/>
                <w:szCs w:val="22"/>
              </w:rPr>
            </w:pPr>
          </w:p>
          <w:p w14:paraId="349BF41E" w14:textId="77777777" w:rsidR="003A6FA4" w:rsidRPr="00792640" w:rsidRDefault="003A6FA4" w:rsidP="003A6FA4">
            <w:pPr>
              <w:spacing w:after="0" w:line="240" w:lineRule="auto"/>
              <w:jc w:val="both"/>
              <w:rPr>
                <w:rFonts w:ascii="Joost" w:eastAsia="Calibri" w:hAnsi="Joost"/>
                <w:sz w:val="22"/>
                <w:szCs w:val="22"/>
              </w:rPr>
            </w:pPr>
            <w:r w:rsidRPr="00792640">
              <w:rPr>
                <w:rFonts w:ascii="Joost" w:eastAsia="Calibri" w:hAnsi="Joost"/>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5DF0FC5C" w14:textId="77777777" w:rsidR="003A6FA4" w:rsidRPr="00792640" w:rsidRDefault="003A6FA4" w:rsidP="003A6FA4">
            <w:pPr>
              <w:spacing w:after="0" w:line="240" w:lineRule="auto"/>
              <w:jc w:val="both"/>
              <w:rPr>
                <w:rFonts w:ascii="Joost" w:eastAsia="Calibri" w:hAnsi="Joost"/>
                <w:sz w:val="22"/>
                <w:szCs w:val="22"/>
              </w:rPr>
            </w:pPr>
          </w:p>
          <w:p w14:paraId="058B441F" w14:textId="010E50FC" w:rsidR="003A6FA4" w:rsidRPr="00792640" w:rsidRDefault="003A6FA4" w:rsidP="003A6FA4">
            <w:pPr>
              <w:spacing w:after="0" w:line="240" w:lineRule="auto"/>
              <w:jc w:val="both"/>
              <w:rPr>
                <w:rFonts w:ascii="Joost" w:hAnsi="Joost" w:cs="Times New Roman" w:hint="eastAsia"/>
                <w:sz w:val="22"/>
                <w:szCs w:val="22"/>
              </w:rPr>
            </w:pPr>
            <w:r w:rsidRPr="00792640">
              <w:rPr>
                <w:rFonts w:ascii="Joost" w:eastAsia="Calibri" w:hAnsi="Joost" w:cs="Times New Roman"/>
                <w:b/>
                <w:bCs/>
                <w:i/>
                <w:iCs/>
                <w:sz w:val="22"/>
                <w:szCs w:val="22"/>
              </w:rPr>
              <w:t>Pastaba.</w:t>
            </w:r>
            <w:r w:rsidRPr="00792640">
              <w:rPr>
                <w:rFonts w:ascii="Joost" w:eastAsia="Calibri" w:hAnsi="Joost" w:cs="Times New Roman"/>
                <w:sz w:val="22"/>
                <w:szCs w:val="22"/>
              </w:rPr>
              <w:t xml:space="preserve"> Perkančioji organizacija, norėdama įsitikinti arba siekdama pasitikslinti pateiktą informaciją, atskiru prašymu gali paprašyti pateikti tiekėjo sąraše nurodytų įvykdytų ar vykdomų sutarčių kopijas arba išrašus iš sutarčių bei sutarties objektą apibūdinančių dokumentų kopijas. Perkančioji organizacija pasilieka teisę be išankstinio įspėjimo susisiekti su užsakovu.</w:t>
            </w:r>
          </w:p>
        </w:tc>
        <w:tc>
          <w:tcPr>
            <w:tcW w:w="1530" w:type="pct"/>
          </w:tcPr>
          <w:p w14:paraId="554B07A0"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792640">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arba bent vienas tiekėjų grupės narys, jeigu pasiūlymą teikia ūkio subjektų grupė, arba ūkio subjektas, kurio pajėgumais remiasi tiekėjas, pagal jų prisiimamus įsipareigojimus pirkimo sutarčiai vykdyti.</w:t>
            </w:r>
          </w:p>
          <w:p w14:paraId="3A706F60"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066D7F15"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792640">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gali remtis kitų ūkio subjektų pajėgumais tik tuo atveju, jeigu tie subjektai patys vykdys tą pirkimo sutarties dalį, kuriai reikia jų turimų pajėgumų.</w:t>
            </w:r>
          </w:p>
          <w:p w14:paraId="31B10DDD"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2B9404CD" w14:textId="706DAAD4" w:rsidR="003A6FA4" w:rsidRPr="00792640" w:rsidRDefault="003A6FA4" w:rsidP="003A6FA4">
            <w:pPr>
              <w:spacing w:after="0" w:line="240" w:lineRule="auto"/>
              <w:jc w:val="both"/>
              <w:rPr>
                <w:rFonts w:ascii="Joost" w:hAnsi="Joost" w:cs="Calibri" w:hint="eastAsia"/>
                <w:b/>
                <w:bCs/>
                <w:sz w:val="22"/>
                <w:szCs w:val="22"/>
              </w:rPr>
            </w:pPr>
            <w:r w:rsidRPr="00792640">
              <w:rPr>
                <w:rFonts w:ascii="Joost" w:hAnsi="Joost"/>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AD763F" w:rsidRPr="003A6FA4" w14:paraId="63BCE5A7" w14:textId="77777777" w:rsidTr="003A6FA4">
        <w:tc>
          <w:tcPr>
            <w:tcW w:w="230" w:type="pct"/>
          </w:tcPr>
          <w:p w14:paraId="302AF581" w14:textId="4BB87083" w:rsidR="00AD763F" w:rsidRPr="00FB70FC" w:rsidRDefault="00AD763F" w:rsidP="00AD763F">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lastRenderedPageBreak/>
              <w:t>2.</w:t>
            </w:r>
          </w:p>
        </w:tc>
        <w:tc>
          <w:tcPr>
            <w:tcW w:w="1481" w:type="pct"/>
          </w:tcPr>
          <w:p w14:paraId="65366DCC" w14:textId="77777777" w:rsidR="00AD763F" w:rsidRPr="00DF5FEB" w:rsidRDefault="00AD763F" w:rsidP="00AD763F">
            <w:pPr>
              <w:spacing w:after="0" w:line="240" w:lineRule="auto"/>
              <w:jc w:val="both"/>
              <w:rPr>
                <w:rFonts w:ascii="Joost" w:eastAsia="Times New Roman" w:hAnsi="Joost" w:cs="Times New Roman"/>
                <w:sz w:val="22"/>
                <w:szCs w:val="22"/>
                <w:lang w:eastAsia="en-US"/>
              </w:rPr>
            </w:pPr>
            <w:r w:rsidRPr="00DF5FEB">
              <w:rPr>
                <w:rFonts w:ascii="Joost" w:eastAsia="Times New Roman" w:hAnsi="Joost" w:cs="Times New Roman"/>
                <w:sz w:val="22"/>
                <w:szCs w:val="22"/>
                <w:lang w:eastAsia="en-US"/>
              </w:rPr>
              <w:t>Tiekėjas turi pasiūlyti ar gali pasitelkti sutarties vykdymui kvalifikuotus specialistus, turinčius žinių ir patirties, reikalingų pirkimo sutarties tinkamam įvykdymui. Tiekėjo siūlomi specialistai turi atitikti žemiau nurodytus kvalifikacijos reikalavimus.</w:t>
            </w:r>
          </w:p>
          <w:p w14:paraId="0BEF6920" w14:textId="77777777" w:rsidR="009771E7" w:rsidRDefault="009771E7" w:rsidP="00AD763F">
            <w:pPr>
              <w:spacing w:after="0" w:line="240" w:lineRule="auto"/>
              <w:jc w:val="both"/>
              <w:rPr>
                <w:rFonts w:ascii="Joost" w:eastAsia="Times New Roman" w:hAnsi="Joost" w:cs="Times New Roman"/>
                <w:sz w:val="22"/>
                <w:szCs w:val="22"/>
                <w:lang w:eastAsia="en-US"/>
              </w:rPr>
            </w:pPr>
          </w:p>
          <w:p w14:paraId="741F16DA" w14:textId="04FA2879" w:rsidR="00AD763F" w:rsidRDefault="00AD763F" w:rsidP="00AD763F">
            <w:pPr>
              <w:spacing w:after="0" w:line="240" w:lineRule="auto"/>
              <w:jc w:val="both"/>
              <w:rPr>
                <w:rFonts w:ascii="Joost" w:eastAsia="Times New Roman" w:hAnsi="Joost" w:cs="Times New Roman"/>
                <w:sz w:val="22"/>
                <w:szCs w:val="22"/>
                <w:lang w:eastAsia="en-US"/>
              </w:rPr>
            </w:pPr>
            <w:r w:rsidRPr="003525FD">
              <w:rPr>
                <w:rFonts w:ascii="Joost" w:eastAsia="Times New Roman" w:hAnsi="Joost" w:cs="Times New Roman"/>
                <w:sz w:val="22"/>
                <w:szCs w:val="22"/>
                <w:lang w:eastAsia="en-US"/>
              </w:rPr>
              <w:t>Vienas specialistas gali būti nurodomas į kelias  žemiau nurodytų specialistų pozicijas, jeigu jis turi reikiamą kvalifikaciją, atitinkančią kelias pozicijas.</w:t>
            </w:r>
            <w:r w:rsidRPr="00DF5FEB">
              <w:rPr>
                <w:rFonts w:ascii="Joost" w:eastAsia="Times New Roman" w:hAnsi="Joost" w:cs="Times New Roman"/>
                <w:sz w:val="22"/>
                <w:szCs w:val="22"/>
                <w:lang w:eastAsia="en-US"/>
              </w:rPr>
              <w:t xml:space="preserve"> </w:t>
            </w:r>
          </w:p>
          <w:p w14:paraId="555A21E8" w14:textId="77777777" w:rsidR="0089459D" w:rsidRDefault="0089459D" w:rsidP="00AD763F">
            <w:pPr>
              <w:spacing w:after="0" w:line="240" w:lineRule="auto"/>
              <w:jc w:val="both"/>
              <w:rPr>
                <w:rFonts w:ascii="Joost" w:eastAsia="Times New Roman" w:hAnsi="Joost" w:cs="Times New Roman"/>
                <w:sz w:val="22"/>
                <w:szCs w:val="22"/>
                <w:lang w:eastAsia="en-US"/>
              </w:rPr>
            </w:pPr>
          </w:p>
          <w:p w14:paraId="0C1842C4" w14:textId="6230546F" w:rsidR="0089459D" w:rsidRPr="00DF5FEB" w:rsidRDefault="0089459D" w:rsidP="00AD763F">
            <w:pPr>
              <w:spacing w:after="0" w:line="240" w:lineRule="auto"/>
              <w:jc w:val="both"/>
              <w:rPr>
                <w:rFonts w:ascii="Joost" w:eastAsia="Times New Roman" w:hAnsi="Joost" w:cs="Times New Roman"/>
                <w:sz w:val="22"/>
                <w:szCs w:val="22"/>
                <w:lang w:eastAsia="en-US"/>
              </w:rPr>
            </w:pPr>
            <w:r w:rsidRPr="00F85E75">
              <w:rPr>
                <w:rFonts w:ascii="Joost" w:eastAsia="Times New Roman" w:hAnsi="Joost" w:cs="Times New Roman"/>
                <w:sz w:val="22"/>
                <w:szCs w:val="22"/>
                <w:lang w:eastAsia="en-US"/>
              </w:rPr>
              <w:t>Vertinimui atlikti reik</w:t>
            </w:r>
            <w:r w:rsidRPr="00F85E75">
              <w:rPr>
                <w:rFonts w:ascii="Joost" w:eastAsia="Times New Roman" w:hAnsi="Joost" w:cs="Times New Roman" w:hint="eastAsia"/>
                <w:sz w:val="22"/>
                <w:szCs w:val="22"/>
                <w:lang w:eastAsia="en-US"/>
              </w:rPr>
              <w:t>ė</w:t>
            </w:r>
            <w:r w:rsidRPr="00F85E75">
              <w:rPr>
                <w:rFonts w:ascii="Joost" w:eastAsia="Times New Roman" w:hAnsi="Joost" w:cs="Times New Roman"/>
                <w:sz w:val="22"/>
                <w:szCs w:val="22"/>
                <w:lang w:eastAsia="en-US"/>
              </w:rPr>
              <w:t>s ne ma</w:t>
            </w:r>
            <w:r w:rsidRPr="00F85E75">
              <w:rPr>
                <w:rFonts w:ascii="Joost" w:eastAsia="Times New Roman" w:hAnsi="Joost" w:cs="Times New Roman" w:hint="eastAsia"/>
                <w:sz w:val="22"/>
                <w:szCs w:val="22"/>
                <w:lang w:eastAsia="en-US"/>
              </w:rPr>
              <w:t>ž</w:t>
            </w:r>
            <w:r w:rsidRPr="00F85E75">
              <w:rPr>
                <w:rFonts w:ascii="Joost" w:eastAsia="Times New Roman" w:hAnsi="Joost" w:cs="Times New Roman"/>
                <w:sz w:val="22"/>
                <w:szCs w:val="22"/>
                <w:lang w:eastAsia="en-US"/>
              </w:rPr>
              <w:t xml:space="preserve">iau kaip </w:t>
            </w:r>
            <w:r w:rsidR="00887BEC" w:rsidRPr="00F85E75">
              <w:rPr>
                <w:rFonts w:ascii="Joost" w:eastAsia="Times New Roman" w:hAnsi="Joost" w:cs="Times New Roman"/>
                <w:sz w:val="22"/>
                <w:szCs w:val="22"/>
                <w:lang w:eastAsia="en-US"/>
              </w:rPr>
              <w:t>trij</w:t>
            </w:r>
            <w:r w:rsidR="00887BEC" w:rsidRPr="00F85E75">
              <w:rPr>
                <w:rFonts w:ascii="Joost" w:eastAsia="Times New Roman" w:hAnsi="Joost" w:cs="Times New Roman" w:hint="eastAsia"/>
                <w:sz w:val="22"/>
                <w:szCs w:val="22"/>
                <w:lang w:eastAsia="en-US"/>
              </w:rPr>
              <w:t>ų</w:t>
            </w:r>
            <w:r w:rsidRPr="00F85E75">
              <w:rPr>
                <w:rFonts w:ascii="Joost" w:eastAsia="Times New Roman" w:hAnsi="Joost" w:cs="Times New Roman"/>
                <w:sz w:val="22"/>
                <w:szCs w:val="22"/>
                <w:lang w:eastAsia="en-US"/>
              </w:rPr>
              <w:t xml:space="preserve"> pagrindini</w:t>
            </w:r>
            <w:r w:rsidRPr="00F85E75">
              <w:rPr>
                <w:rFonts w:ascii="Joost" w:eastAsia="Times New Roman" w:hAnsi="Joost" w:cs="Times New Roman" w:hint="eastAsia"/>
                <w:sz w:val="22"/>
                <w:szCs w:val="22"/>
                <w:lang w:eastAsia="en-US"/>
              </w:rPr>
              <w:t>ų</w:t>
            </w:r>
            <w:r w:rsidRPr="00F85E75">
              <w:rPr>
                <w:rFonts w:ascii="Joost" w:eastAsia="Times New Roman" w:hAnsi="Joost" w:cs="Times New Roman"/>
                <w:sz w:val="22"/>
                <w:szCs w:val="22"/>
                <w:lang w:eastAsia="en-US"/>
              </w:rPr>
              <w:t xml:space="preserve"> ekspert</w:t>
            </w:r>
            <w:r w:rsidRPr="00F85E75">
              <w:rPr>
                <w:rFonts w:ascii="Joost" w:eastAsia="Times New Roman" w:hAnsi="Joost" w:cs="Times New Roman" w:hint="eastAsia"/>
                <w:sz w:val="22"/>
                <w:szCs w:val="22"/>
                <w:lang w:eastAsia="en-US"/>
              </w:rPr>
              <w:t>ų</w:t>
            </w:r>
            <w:r w:rsidRPr="00F85E75">
              <w:rPr>
                <w:rFonts w:ascii="Joost" w:eastAsia="Times New Roman" w:hAnsi="Joost" w:cs="Times New Roman"/>
                <w:sz w:val="22"/>
                <w:szCs w:val="22"/>
                <w:lang w:eastAsia="en-US"/>
              </w:rPr>
              <w:t xml:space="preserve"> (pirmas </w:t>
            </w:r>
            <w:r w:rsidRPr="00F85E75">
              <w:rPr>
                <w:rFonts w:ascii="Joost" w:eastAsia="Times New Roman" w:hAnsi="Joost" w:cs="Times New Roman" w:hint="eastAsia"/>
                <w:sz w:val="22"/>
                <w:szCs w:val="22"/>
                <w:lang w:eastAsia="en-US"/>
              </w:rPr>
              <w:t>–</w:t>
            </w:r>
            <w:r w:rsidRPr="00F85E75">
              <w:rPr>
                <w:rFonts w:ascii="Joost" w:eastAsia="Times New Roman" w:hAnsi="Joost" w:cs="Times New Roman"/>
                <w:sz w:val="22"/>
                <w:szCs w:val="22"/>
                <w:lang w:eastAsia="en-US"/>
              </w:rPr>
              <w:t xml:space="preserve"> Europos S</w:t>
            </w:r>
            <w:r w:rsidRPr="00F85E75">
              <w:rPr>
                <w:rFonts w:ascii="Joost" w:eastAsia="Times New Roman" w:hAnsi="Joost" w:cs="Times New Roman" w:hint="eastAsia"/>
                <w:sz w:val="22"/>
                <w:szCs w:val="22"/>
                <w:lang w:eastAsia="en-US"/>
              </w:rPr>
              <w:t>ą</w:t>
            </w:r>
            <w:r w:rsidRPr="00F85E75">
              <w:rPr>
                <w:rFonts w:ascii="Joost" w:eastAsia="Times New Roman" w:hAnsi="Joost" w:cs="Times New Roman"/>
                <w:sz w:val="22"/>
                <w:szCs w:val="22"/>
                <w:lang w:eastAsia="en-US"/>
              </w:rPr>
              <w:t>jungos fond</w:t>
            </w:r>
            <w:r w:rsidRPr="00F85E75">
              <w:rPr>
                <w:rFonts w:ascii="Joost" w:eastAsia="Times New Roman" w:hAnsi="Joost" w:cs="Times New Roman" w:hint="eastAsia"/>
                <w:sz w:val="22"/>
                <w:szCs w:val="22"/>
                <w:lang w:eastAsia="en-US"/>
              </w:rPr>
              <w:t>ų</w:t>
            </w:r>
            <w:r w:rsidRPr="00F85E75">
              <w:rPr>
                <w:rFonts w:ascii="Joost" w:eastAsia="Times New Roman" w:hAnsi="Joost" w:cs="Times New Roman"/>
                <w:sz w:val="22"/>
                <w:szCs w:val="22"/>
                <w:lang w:eastAsia="en-US"/>
              </w:rPr>
              <w:t xml:space="preserve"> investicij</w:t>
            </w:r>
            <w:r w:rsidRPr="00F85E75">
              <w:rPr>
                <w:rFonts w:ascii="Joost" w:eastAsia="Times New Roman" w:hAnsi="Joost" w:cs="Times New Roman" w:hint="eastAsia"/>
                <w:sz w:val="22"/>
                <w:szCs w:val="22"/>
                <w:lang w:eastAsia="en-US"/>
              </w:rPr>
              <w:t>ų</w:t>
            </w:r>
            <w:r w:rsidRPr="00F85E75">
              <w:rPr>
                <w:rFonts w:ascii="Joost" w:eastAsia="Times New Roman" w:hAnsi="Joost" w:cs="Times New Roman"/>
                <w:sz w:val="22"/>
                <w:szCs w:val="22"/>
                <w:lang w:eastAsia="en-US"/>
              </w:rPr>
              <w:t xml:space="preserve"> ekspertas, </w:t>
            </w:r>
            <w:r w:rsidR="00175E5B" w:rsidRPr="00F85E75">
              <w:rPr>
                <w:rFonts w:ascii="Joost" w:eastAsia="Times New Roman" w:hAnsi="Joost" w:cs="Times New Roman"/>
                <w:sz w:val="22"/>
                <w:szCs w:val="22"/>
                <w:lang w:eastAsia="en-US"/>
              </w:rPr>
              <w:t xml:space="preserve">kuris </w:t>
            </w:r>
            <w:r w:rsidR="00175E5B" w:rsidRPr="00F85E75">
              <w:t xml:space="preserve"> </w:t>
            </w:r>
            <w:r w:rsidR="00175E5B" w:rsidRPr="00F85E75">
              <w:rPr>
                <w:rFonts w:ascii="Joost" w:eastAsia="Times New Roman" w:hAnsi="Joost" w:cs="Times New Roman"/>
                <w:sz w:val="22"/>
                <w:szCs w:val="22"/>
                <w:lang w:eastAsia="en-US"/>
              </w:rPr>
              <w:t>b</w:t>
            </w:r>
            <w:r w:rsidR="00175E5B" w:rsidRPr="00F85E75">
              <w:rPr>
                <w:rFonts w:ascii="Joost" w:eastAsia="Times New Roman" w:hAnsi="Joost" w:cs="Times New Roman" w:hint="eastAsia"/>
                <w:sz w:val="22"/>
                <w:szCs w:val="22"/>
                <w:lang w:eastAsia="en-US"/>
              </w:rPr>
              <w:t>ū</w:t>
            </w:r>
            <w:r w:rsidR="00175E5B" w:rsidRPr="00F85E75">
              <w:rPr>
                <w:rFonts w:ascii="Joost" w:eastAsia="Times New Roman" w:hAnsi="Joost" w:cs="Times New Roman"/>
                <w:sz w:val="22"/>
                <w:szCs w:val="22"/>
                <w:lang w:eastAsia="en-US"/>
              </w:rPr>
              <w:t>t</w:t>
            </w:r>
            <w:r w:rsidR="00175E5B" w:rsidRPr="00F85E75">
              <w:rPr>
                <w:rFonts w:ascii="Joost" w:eastAsia="Times New Roman" w:hAnsi="Joost" w:cs="Times New Roman" w:hint="eastAsia"/>
                <w:sz w:val="22"/>
                <w:szCs w:val="22"/>
                <w:lang w:eastAsia="en-US"/>
              </w:rPr>
              <w:t>ų</w:t>
            </w:r>
            <w:r w:rsidR="00175E5B" w:rsidRPr="00F85E75">
              <w:rPr>
                <w:rFonts w:ascii="Joost" w:eastAsia="Times New Roman" w:hAnsi="Joost" w:cs="Times New Roman"/>
                <w:sz w:val="22"/>
                <w:szCs w:val="22"/>
                <w:lang w:eastAsia="en-US"/>
              </w:rPr>
              <w:t xml:space="preserve"> paskirtas grup</w:t>
            </w:r>
            <w:r w:rsidR="00175E5B" w:rsidRPr="00F85E75">
              <w:rPr>
                <w:rFonts w:ascii="Joost" w:eastAsia="Times New Roman" w:hAnsi="Joost" w:cs="Times New Roman" w:hint="eastAsia"/>
                <w:sz w:val="22"/>
                <w:szCs w:val="22"/>
                <w:lang w:eastAsia="en-US"/>
              </w:rPr>
              <w:t>ė</w:t>
            </w:r>
            <w:r w:rsidR="00175E5B" w:rsidRPr="00F85E75">
              <w:rPr>
                <w:rFonts w:ascii="Joost" w:eastAsia="Times New Roman" w:hAnsi="Joost" w:cs="Times New Roman"/>
                <w:sz w:val="22"/>
                <w:szCs w:val="22"/>
                <w:lang w:eastAsia="en-US"/>
              </w:rPr>
              <w:t>s vadovu, atsakingu u</w:t>
            </w:r>
            <w:r w:rsidR="00175E5B" w:rsidRPr="00F85E75">
              <w:rPr>
                <w:rFonts w:ascii="Joost" w:eastAsia="Times New Roman" w:hAnsi="Joost" w:cs="Times New Roman" w:hint="eastAsia"/>
                <w:sz w:val="22"/>
                <w:szCs w:val="22"/>
                <w:lang w:eastAsia="en-US"/>
              </w:rPr>
              <w:t>ž</w:t>
            </w:r>
            <w:r w:rsidR="00175E5B" w:rsidRPr="00F85E75">
              <w:rPr>
                <w:rFonts w:ascii="Joost" w:eastAsia="Times New Roman" w:hAnsi="Joost" w:cs="Times New Roman"/>
                <w:sz w:val="22"/>
                <w:szCs w:val="22"/>
                <w:lang w:eastAsia="en-US"/>
              </w:rPr>
              <w:t xml:space="preserve"> projekto valdym</w:t>
            </w:r>
            <w:r w:rsidR="00175E5B" w:rsidRPr="00F85E75">
              <w:rPr>
                <w:rFonts w:ascii="Joost" w:eastAsia="Times New Roman" w:hAnsi="Joost" w:cs="Times New Roman" w:hint="eastAsia"/>
                <w:sz w:val="22"/>
                <w:szCs w:val="22"/>
                <w:lang w:eastAsia="en-US"/>
              </w:rPr>
              <w:t>ą</w:t>
            </w:r>
            <w:r w:rsidR="00175E5B" w:rsidRPr="00F85E75">
              <w:rPr>
                <w:rFonts w:ascii="Joost" w:eastAsia="Times New Roman" w:hAnsi="Joost" w:cs="Times New Roman"/>
                <w:sz w:val="22"/>
                <w:szCs w:val="22"/>
                <w:lang w:eastAsia="en-US"/>
              </w:rPr>
              <w:t xml:space="preserve"> paslaugos teik</w:t>
            </w:r>
            <w:r w:rsidR="00175E5B" w:rsidRPr="00F85E75">
              <w:rPr>
                <w:rFonts w:ascii="Joost" w:eastAsia="Times New Roman" w:hAnsi="Joost" w:cs="Times New Roman" w:hint="eastAsia"/>
                <w:sz w:val="22"/>
                <w:szCs w:val="22"/>
                <w:lang w:eastAsia="en-US"/>
              </w:rPr>
              <w:t>ė</w:t>
            </w:r>
            <w:r w:rsidR="00175E5B" w:rsidRPr="00F85E75">
              <w:rPr>
                <w:rFonts w:ascii="Joost" w:eastAsia="Times New Roman" w:hAnsi="Joost" w:cs="Times New Roman"/>
                <w:sz w:val="22"/>
                <w:szCs w:val="22"/>
                <w:lang w:eastAsia="en-US"/>
              </w:rPr>
              <w:t xml:space="preserve">jo vardu), </w:t>
            </w:r>
            <w:r w:rsidR="004531C1" w:rsidRPr="00F85E75">
              <w:rPr>
                <w:rFonts w:ascii="Joost" w:eastAsia="Times New Roman" w:hAnsi="Joost" w:cs="Times New Roman"/>
                <w:sz w:val="22"/>
                <w:szCs w:val="22"/>
                <w:lang w:eastAsia="en-US"/>
              </w:rPr>
              <w:t>antras</w:t>
            </w:r>
            <w:r w:rsidRPr="00F85E75">
              <w:rPr>
                <w:rFonts w:ascii="Joost" w:eastAsia="Times New Roman" w:hAnsi="Joost" w:cs="Times New Roman"/>
                <w:sz w:val="22"/>
                <w:szCs w:val="22"/>
                <w:lang w:eastAsia="en-US"/>
              </w:rPr>
              <w:t xml:space="preserve"> </w:t>
            </w:r>
            <w:r w:rsidRPr="00F85E75">
              <w:rPr>
                <w:rFonts w:ascii="Joost" w:eastAsia="Times New Roman" w:hAnsi="Joost" w:cs="Times New Roman" w:hint="eastAsia"/>
                <w:sz w:val="22"/>
                <w:szCs w:val="22"/>
                <w:lang w:eastAsia="en-US"/>
              </w:rPr>
              <w:t>–</w:t>
            </w:r>
            <w:r w:rsidRPr="00F85E75">
              <w:rPr>
                <w:rFonts w:ascii="Joost" w:eastAsia="Times New Roman" w:hAnsi="Joost" w:cs="Times New Roman"/>
                <w:sz w:val="22"/>
                <w:szCs w:val="22"/>
                <w:lang w:eastAsia="en-US"/>
              </w:rPr>
              <w:t xml:space="preserve"> gynybos ir saugumo</w:t>
            </w:r>
            <w:r w:rsidR="004531C1" w:rsidRPr="00F85E75">
              <w:rPr>
                <w:rFonts w:ascii="Joost" w:eastAsia="Times New Roman" w:hAnsi="Joost" w:cs="Times New Roman"/>
                <w:sz w:val="22"/>
                <w:szCs w:val="22"/>
                <w:lang w:eastAsia="en-US"/>
              </w:rPr>
              <w:t xml:space="preserve"> pramon</w:t>
            </w:r>
            <w:r w:rsidR="00AB6B74">
              <w:rPr>
                <w:rFonts w:ascii="Joost" w:eastAsia="Times New Roman" w:hAnsi="Joost" w:cs="Times New Roman"/>
                <w:sz w:val="22"/>
                <w:szCs w:val="22"/>
                <w:lang w:eastAsia="en-US"/>
              </w:rPr>
              <w:t>ė</w:t>
            </w:r>
            <w:r w:rsidR="004531C1" w:rsidRPr="00F85E75">
              <w:rPr>
                <w:rFonts w:ascii="Joost" w:eastAsia="Times New Roman" w:hAnsi="Joost" w:cs="Times New Roman"/>
                <w:sz w:val="22"/>
                <w:szCs w:val="22"/>
                <w:lang w:eastAsia="en-US"/>
              </w:rPr>
              <w:t>s</w:t>
            </w:r>
            <w:r w:rsidRPr="00F85E75">
              <w:rPr>
                <w:rFonts w:ascii="Joost" w:eastAsia="Times New Roman" w:hAnsi="Joost" w:cs="Times New Roman"/>
                <w:sz w:val="22"/>
                <w:szCs w:val="22"/>
                <w:lang w:eastAsia="en-US"/>
              </w:rPr>
              <w:t xml:space="preserve"> srities ekspertas</w:t>
            </w:r>
            <w:r w:rsidR="00887BEC" w:rsidRPr="00F85E75">
              <w:rPr>
                <w:rFonts w:ascii="Joost" w:eastAsia="Times New Roman" w:hAnsi="Joost" w:cs="Times New Roman"/>
                <w:sz w:val="22"/>
                <w:szCs w:val="22"/>
                <w:lang w:eastAsia="en-US"/>
              </w:rPr>
              <w:t>, tre</w:t>
            </w:r>
            <w:r w:rsidR="00887BEC" w:rsidRPr="00F85E75">
              <w:rPr>
                <w:rFonts w:ascii="Joost" w:eastAsia="Times New Roman" w:hAnsi="Joost" w:cs="Times New Roman" w:hint="eastAsia"/>
                <w:sz w:val="22"/>
                <w:szCs w:val="22"/>
                <w:lang w:eastAsia="en-US"/>
              </w:rPr>
              <w:t>č</w:t>
            </w:r>
            <w:r w:rsidR="00887BEC" w:rsidRPr="00F85E75">
              <w:rPr>
                <w:rFonts w:ascii="Joost" w:eastAsia="Times New Roman" w:hAnsi="Joost" w:cs="Times New Roman"/>
                <w:sz w:val="22"/>
                <w:szCs w:val="22"/>
                <w:lang w:eastAsia="en-US"/>
              </w:rPr>
              <w:t xml:space="preserve">ias - </w:t>
            </w:r>
            <w:r w:rsidR="00400FF1" w:rsidRPr="00400FF1">
              <w:rPr>
                <w:rFonts w:ascii="Joost" w:eastAsia="Times New Roman" w:hAnsi="Joost" w:cs="Times New Roman"/>
                <w:sz w:val="22"/>
                <w:szCs w:val="22"/>
                <w:lang w:eastAsia="en-US"/>
              </w:rPr>
              <w:t>MTEP</w:t>
            </w:r>
            <w:r w:rsidR="00400FF1">
              <w:rPr>
                <w:rFonts w:ascii="Joost" w:eastAsia="Times New Roman" w:hAnsi="Joost" w:cs="Times New Roman"/>
                <w:sz w:val="22"/>
                <w:szCs w:val="22"/>
                <w:lang w:eastAsia="en-US"/>
              </w:rPr>
              <w:t>I</w:t>
            </w:r>
            <w:r w:rsidR="00400FF1" w:rsidRPr="00400FF1">
              <w:rPr>
                <w:rFonts w:ascii="Joost" w:eastAsia="Times New Roman" w:hAnsi="Joost" w:cs="Times New Roman"/>
                <w:sz w:val="22"/>
                <w:szCs w:val="22"/>
                <w:lang w:eastAsia="en-US"/>
              </w:rPr>
              <w:t xml:space="preserve"> </w:t>
            </w:r>
            <w:r w:rsidR="000B1F1C">
              <w:rPr>
                <w:rFonts w:ascii="Joost" w:eastAsia="Times New Roman" w:hAnsi="Joost" w:cs="Times New Roman"/>
                <w:sz w:val="22"/>
                <w:szCs w:val="22"/>
                <w:lang w:eastAsia="en-US"/>
              </w:rPr>
              <w:t xml:space="preserve">srities </w:t>
            </w:r>
            <w:r w:rsidR="00776867" w:rsidRPr="00F85E75">
              <w:rPr>
                <w:rFonts w:ascii="Joost" w:eastAsia="Times New Roman" w:hAnsi="Joost" w:cs="Times New Roman"/>
                <w:sz w:val="22"/>
                <w:szCs w:val="22"/>
                <w:lang w:eastAsia="en-US"/>
              </w:rPr>
              <w:t>ekspertas</w:t>
            </w:r>
            <w:r w:rsidR="00175E5B" w:rsidRPr="00F85E75">
              <w:rPr>
                <w:rFonts w:ascii="Joost" w:eastAsia="Times New Roman" w:hAnsi="Joost" w:cs="Times New Roman"/>
                <w:sz w:val="22"/>
                <w:szCs w:val="22"/>
                <w:lang w:eastAsia="en-US"/>
              </w:rPr>
              <w:t>.</w:t>
            </w:r>
            <w:r w:rsidRPr="0089459D">
              <w:rPr>
                <w:rFonts w:ascii="Joost" w:eastAsia="Times New Roman" w:hAnsi="Joost" w:cs="Times New Roman"/>
                <w:sz w:val="22"/>
                <w:szCs w:val="22"/>
                <w:lang w:eastAsia="en-US"/>
              </w:rPr>
              <w:t xml:space="preserve"> </w:t>
            </w:r>
          </w:p>
          <w:p w14:paraId="007962F9" w14:textId="77777777" w:rsidR="009771E7" w:rsidRDefault="009771E7" w:rsidP="00AD763F">
            <w:pPr>
              <w:spacing w:after="0" w:line="240" w:lineRule="auto"/>
              <w:jc w:val="both"/>
              <w:rPr>
                <w:rFonts w:ascii="Joost" w:eastAsia="Times New Roman" w:hAnsi="Joost" w:cs="Times New Roman"/>
                <w:sz w:val="22"/>
                <w:szCs w:val="22"/>
                <w:highlight w:val="yellow"/>
                <w:lang w:eastAsia="en-US"/>
              </w:rPr>
            </w:pPr>
          </w:p>
          <w:p w14:paraId="67BCB10A" w14:textId="7AA0A8D1" w:rsidR="00AD763F" w:rsidRPr="00DF5FEB" w:rsidRDefault="00AD763F" w:rsidP="00AD763F">
            <w:pPr>
              <w:spacing w:after="0" w:line="240" w:lineRule="auto"/>
              <w:jc w:val="both"/>
              <w:rPr>
                <w:rFonts w:ascii="Joost" w:eastAsia="Times New Roman" w:hAnsi="Joost" w:cs="Times New Roman"/>
                <w:sz w:val="22"/>
                <w:szCs w:val="22"/>
                <w:lang w:eastAsia="en-US"/>
              </w:rPr>
            </w:pPr>
            <w:r w:rsidRPr="00C05A75">
              <w:rPr>
                <w:rFonts w:ascii="Joost" w:eastAsia="Times New Roman" w:hAnsi="Joost" w:cs="Times New Roman"/>
                <w:sz w:val="22"/>
                <w:szCs w:val="22"/>
                <w:lang w:eastAsia="en-US"/>
              </w:rPr>
              <w:t>Kiekvienai specialisto pozicijai turi būti pasiūlytas visus tai pozicijai keliamus reikalavimus atitinkantis specialistas (t. y. tiekėjas negali siūlyti kelių asmenų, kurie kartu atitinka specialisto reikalavimus).</w:t>
            </w:r>
          </w:p>
          <w:p w14:paraId="4CE0B29C" w14:textId="77777777" w:rsidR="00AD763F" w:rsidRPr="00DF5FEB" w:rsidRDefault="00AD763F" w:rsidP="00AD763F">
            <w:pPr>
              <w:spacing w:after="0" w:line="240" w:lineRule="auto"/>
              <w:jc w:val="both"/>
              <w:rPr>
                <w:rFonts w:ascii="Joost" w:eastAsia="Times New Roman" w:hAnsi="Joost" w:cs="Times New Roman"/>
                <w:b/>
                <w:bCs/>
                <w:i/>
                <w:iCs/>
                <w:sz w:val="22"/>
                <w:szCs w:val="22"/>
                <w:lang w:eastAsia="en-US"/>
              </w:rPr>
            </w:pPr>
          </w:p>
          <w:p w14:paraId="6330ECAD" w14:textId="7416CC28" w:rsidR="00AD763F" w:rsidRDefault="00AD763F" w:rsidP="00AD763F">
            <w:pPr>
              <w:spacing w:after="0" w:line="240" w:lineRule="auto"/>
              <w:jc w:val="both"/>
              <w:outlineLvl w:val="2"/>
              <w:rPr>
                <w:rFonts w:ascii="Joost" w:hAnsi="Joost" w:cs="Times New Roman" w:hint="eastAsia"/>
                <w:sz w:val="22"/>
                <w:szCs w:val="22"/>
              </w:rPr>
            </w:pPr>
            <w:r w:rsidRPr="003F293B">
              <w:rPr>
                <w:rFonts w:ascii="Joost" w:hAnsi="Joost" w:cs="Times New Roman"/>
                <w:sz w:val="22"/>
                <w:szCs w:val="22"/>
              </w:rPr>
              <w:t>Visi specialistai turi gebėti gerai rašyti, kalbėti</w:t>
            </w:r>
            <w:r>
              <w:rPr>
                <w:rFonts w:ascii="Joost" w:hAnsi="Joost" w:cs="Times New Roman"/>
                <w:sz w:val="22"/>
                <w:szCs w:val="22"/>
              </w:rPr>
              <w:t xml:space="preserve">, </w:t>
            </w:r>
            <w:r w:rsidRPr="003F293B">
              <w:rPr>
                <w:rFonts w:ascii="Joost" w:hAnsi="Joost" w:cs="Times New Roman"/>
                <w:sz w:val="22"/>
                <w:szCs w:val="22"/>
              </w:rPr>
              <w:t xml:space="preserve">suprasti lietuvių kalbą (jei lietuvių kalba nėra gimtoji, ne žemesnis kaip C1 lygis pagal </w:t>
            </w:r>
            <w:r w:rsidRPr="003F293B">
              <w:rPr>
                <w:rFonts w:ascii="Joost" w:hAnsi="Joost" w:cs="Times New Roman"/>
                <w:i/>
                <w:iCs/>
                <w:sz w:val="22"/>
                <w:szCs w:val="22"/>
              </w:rPr>
              <w:t>Europass</w:t>
            </w:r>
            <w:r w:rsidRPr="003F293B">
              <w:rPr>
                <w:rFonts w:ascii="Joost" w:hAnsi="Joost" w:cs="Times New Roman"/>
                <w:sz w:val="22"/>
                <w:szCs w:val="22"/>
              </w:rPr>
              <w:t xml:space="preserve"> kalbų pasą)</w:t>
            </w:r>
            <w:r>
              <w:rPr>
                <w:rFonts w:ascii="Joost" w:hAnsi="Joost" w:cs="Times New Roman"/>
                <w:sz w:val="22"/>
                <w:szCs w:val="22"/>
              </w:rPr>
              <w:t xml:space="preserve"> ir mokėti anglų kalbą ne žemesniu nei B1 lygis pagal </w:t>
            </w:r>
            <w:r w:rsidRPr="00C646B3">
              <w:rPr>
                <w:rFonts w:ascii="Joost" w:hAnsi="Joost" w:cs="Times New Roman"/>
                <w:i/>
                <w:iCs/>
                <w:sz w:val="22"/>
                <w:szCs w:val="22"/>
              </w:rPr>
              <w:t>Europass</w:t>
            </w:r>
            <w:r>
              <w:rPr>
                <w:rFonts w:ascii="Joost" w:hAnsi="Joost" w:cs="Times New Roman"/>
                <w:sz w:val="22"/>
                <w:szCs w:val="22"/>
              </w:rPr>
              <w:t xml:space="preserve"> kalbų pasą</w:t>
            </w:r>
            <w:r w:rsidRPr="003F293B">
              <w:rPr>
                <w:rFonts w:ascii="Joost" w:hAnsi="Joost" w:cs="Times New Roman"/>
                <w:sz w:val="22"/>
                <w:szCs w:val="22"/>
              </w:rPr>
              <w:t>. Jei specialistas nemoka lietuvių kalbos</w:t>
            </w:r>
            <w:r>
              <w:rPr>
                <w:rFonts w:ascii="Joost" w:hAnsi="Joost" w:cs="Times New Roman"/>
                <w:sz w:val="22"/>
                <w:szCs w:val="22"/>
              </w:rPr>
              <w:t xml:space="preserve"> ir/ar anglų kalbos</w:t>
            </w:r>
            <w:r w:rsidRPr="003F293B">
              <w:rPr>
                <w:rFonts w:ascii="Joost" w:hAnsi="Joost" w:cs="Times New Roman"/>
                <w:sz w:val="22"/>
                <w:szCs w:val="22"/>
              </w:rPr>
              <w:t>, reikalavimas gali būti tenkinamas numatant vertimo žodžiu ir raštu paslaugas. Išlaidas  vertimo paslaugoms prisiima tiekėjas.</w:t>
            </w:r>
          </w:p>
          <w:p w14:paraId="66F4992A" w14:textId="77777777" w:rsidR="00AD763F" w:rsidRDefault="00AD763F" w:rsidP="00AD763F">
            <w:pPr>
              <w:spacing w:after="0" w:line="240" w:lineRule="auto"/>
              <w:jc w:val="both"/>
              <w:outlineLvl w:val="2"/>
              <w:rPr>
                <w:rFonts w:ascii="Joost" w:hAnsi="Joost" w:cs="Times New Roman" w:hint="eastAsia"/>
                <w:sz w:val="22"/>
                <w:szCs w:val="22"/>
              </w:rPr>
            </w:pPr>
          </w:p>
          <w:p w14:paraId="50A4C4D0" w14:textId="77777777" w:rsidR="00AD763F" w:rsidRPr="003525FD" w:rsidRDefault="00AD763F" w:rsidP="00AD763F">
            <w:pPr>
              <w:spacing w:line="240" w:lineRule="auto"/>
              <w:jc w:val="both"/>
              <w:outlineLvl w:val="2"/>
              <w:rPr>
                <w:rFonts w:ascii="Joost" w:hAnsi="Joost" w:cs="Times New Roman" w:hint="eastAsia"/>
                <w:sz w:val="22"/>
                <w:szCs w:val="22"/>
              </w:rPr>
            </w:pPr>
            <w:r w:rsidRPr="003525FD">
              <w:rPr>
                <w:rFonts w:ascii="Joost" w:hAnsi="Joost" w:cs="Times New Roman"/>
                <w:sz w:val="22"/>
                <w:szCs w:val="22"/>
              </w:rPr>
              <w:t>Patirties įgijimo terminai skaičiuojami iki paskutinės pasiūlymų pateikimo termino datos.</w:t>
            </w:r>
          </w:p>
          <w:p w14:paraId="7B192E0D" w14:textId="5C1F3042" w:rsidR="00AD763F" w:rsidRPr="00FB70FC" w:rsidRDefault="00AD763F" w:rsidP="00AD763F">
            <w:pPr>
              <w:spacing w:after="0" w:line="240" w:lineRule="auto"/>
              <w:jc w:val="both"/>
              <w:rPr>
                <w:rFonts w:ascii="Joost" w:hAnsi="Joost" w:hint="eastAsia"/>
                <w:sz w:val="22"/>
                <w:szCs w:val="22"/>
              </w:rPr>
            </w:pPr>
            <w:r>
              <w:rPr>
                <w:rFonts w:ascii="Times New Roman" w:hAnsi="Times New Roman" w:cs="Times New Roman"/>
                <w:i/>
                <w:iCs/>
                <w:sz w:val="24"/>
                <w:szCs w:val="24"/>
              </w:rPr>
              <w:t xml:space="preserve">Pastaba: </w:t>
            </w:r>
            <w:r w:rsidRPr="00E7146F">
              <w:rPr>
                <w:rFonts w:ascii="Times New Roman" w:hAnsi="Times New Roman" w:cs="Times New Roman"/>
                <w:i/>
                <w:iCs/>
                <w:sz w:val="24"/>
                <w:szCs w:val="24"/>
              </w:rPr>
              <w:t xml:space="preserve">Jei siūlomo specialisto patirtis įgyta ne darbovietėje, o vykdant </w:t>
            </w:r>
            <w:r>
              <w:rPr>
                <w:rFonts w:ascii="Times New Roman" w:hAnsi="Times New Roman" w:cs="Times New Roman"/>
                <w:i/>
                <w:iCs/>
                <w:sz w:val="24"/>
                <w:szCs w:val="24"/>
              </w:rPr>
              <w:t>sutartis/</w:t>
            </w:r>
            <w:r w:rsidRPr="00E7146F">
              <w:rPr>
                <w:rFonts w:ascii="Times New Roman" w:hAnsi="Times New Roman" w:cs="Times New Roman"/>
                <w:i/>
                <w:iCs/>
                <w:sz w:val="24"/>
                <w:szCs w:val="24"/>
              </w:rPr>
              <w:t xml:space="preserve">projektus, tokiu atveju patirtis skaičiuojama mėnesių tikslumu, o tuo pat metu vykdytų </w:t>
            </w:r>
            <w:r>
              <w:rPr>
                <w:rFonts w:ascii="Times New Roman" w:hAnsi="Times New Roman" w:cs="Times New Roman"/>
                <w:i/>
                <w:iCs/>
                <w:sz w:val="24"/>
                <w:szCs w:val="24"/>
              </w:rPr>
              <w:t>sutarčių/</w:t>
            </w:r>
            <w:r w:rsidRPr="00E7146F">
              <w:rPr>
                <w:rFonts w:ascii="Times New Roman" w:hAnsi="Times New Roman" w:cs="Times New Roman"/>
                <w:i/>
                <w:iCs/>
                <w:sz w:val="24"/>
                <w:szCs w:val="24"/>
              </w:rPr>
              <w:t xml:space="preserve">projektų trukmė nesumuojama. Jeigu specialistas </w:t>
            </w:r>
            <w:r>
              <w:rPr>
                <w:rFonts w:ascii="Times New Roman" w:hAnsi="Times New Roman" w:cs="Times New Roman"/>
                <w:i/>
                <w:iCs/>
                <w:sz w:val="24"/>
                <w:szCs w:val="24"/>
              </w:rPr>
              <w:t>sutartyje/</w:t>
            </w:r>
            <w:r w:rsidRPr="00E7146F">
              <w:rPr>
                <w:rFonts w:ascii="Times New Roman" w:hAnsi="Times New Roman" w:cs="Times New Roman"/>
                <w:i/>
                <w:iCs/>
                <w:sz w:val="24"/>
                <w:szCs w:val="24"/>
              </w:rPr>
              <w:t>projekte dirbo nepilną mėnesį, tokiu atveju pilnas mėnuo skaičiuojamas, jeigu dirbta 15 ar daugiau kalendorinių dienų.</w:t>
            </w:r>
          </w:p>
        </w:tc>
        <w:tc>
          <w:tcPr>
            <w:tcW w:w="1759" w:type="pct"/>
          </w:tcPr>
          <w:p w14:paraId="04479C8E" w14:textId="77777777" w:rsidR="00AD763F" w:rsidRPr="00AD763F" w:rsidRDefault="00AD763F" w:rsidP="00AD763F">
            <w:pPr>
              <w:pStyle w:val="ListParagraph"/>
              <w:widowControl w:val="0"/>
              <w:tabs>
                <w:tab w:val="left" w:pos="317"/>
                <w:tab w:val="left" w:pos="372"/>
                <w:tab w:val="left" w:pos="737"/>
              </w:tabs>
              <w:snapToGrid w:val="0"/>
              <w:spacing w:after="0" w:line="240" w:lineRule="auto"/>
              <w:ind w:left="0"/>
              <w:jc w:val="both"/>
              <w:rPr>
                <w:rFonts w:ascii="Joost" w:eastAsia="Arial Unicode MS" w:hAnsi="Joost" w:cs="Times New Roman"/>
                <w:b/>
                <w:bCs/>
                <w:sz w:val="22"/>
                <w:szCs w:val="22"/>
                <w:lang w:eastAsia="ar-SA"/>
              </w:rPr>
            </w:pPr>
            <w:r w:rsidRPr="00AD763F">
              <w:rPr>
                <w:rFonts w:ascii="Joost" w:eastAsia="Arial Unicode MS" w:hAnsi="Joost" w:cs="Times New Roman"/>
                <w:b/>
                <w:bCs/>
                <w:sz w:val="22"/>
                <w:szCs w:val="22"/>
                <w:lang w:eastAsia="ar-SA"/>
              </w:rPr>
              <w:lastRenderedPageBreak/>
              <w:t>Pateikiami dokumentai:</w:t>
            </w:r>
          </w:p>
          <w:p w14:paraId="4A4D936E" w14:textId="77777777" w:rsidR="00AD763F" w:rsidRPr="00AD763F" w:rsidRDefault="00AD763F" w:rsidP="00AD763F">
            <w:pPr>
              <w:pStyle w:val="ListParagraph"/>
              <w:widowControl w:val="0"/>
              <w:tabs>
                <w:tab w:val="left" w:pos="317"/>
                <w:tab w:val="left" w:pos="372"/>
                <w:tab w:val="left" w:pos="737"/>
              </w:tabs>
              <w:snapToGrid w:val="0"/>
              <w:spacing w:after="0" w:line="240" w:lineRule="auto"/>
              <w:ind w:left="0"/>
              <w:jc w:val="both"/>
              <w:rPr>
                <w:rFonts w:ascii="Joost" w:eastAsia="Arial Unicode MS" w:hAnsi="Joost" w:cs="Times New Roman"/>
                <w:sz w:val="22"/>
                <w:szCs w:val="22"/>
                <w:lang w:eastAsia="ar-SA"/>
              </w:rPr>
            </w:pPr>
            <w:r w:rsidRPr="00AD763F">
              <w:rPr>
                <w:rFonts w:ascii="Joost" w:eastAsia="Arial Unicode MS" w:hAnsi="Joost" w:cs="Times New Roman"/>
                <w:sz w:val="22"/>
                <w:szCs w:val="22"/>
                <w:lang w:eastAsia="ar-SA"/>
              </w:rPr>
              <w:t>1) Tiekėjo siūlomų specialistų</w:t>
            </w:r>
            <w:r w:rsidRPr="00AD763F">
              <w:rPr>
                <w:rFonts w:ascii="Joost" w:eastAsia="Calibri" w:hAnsi="Joost" w:cs="Times New Roman"/>
                <w:sz w:val="22"/>
                <w:szCs w:val="22"/>
              </w:rPr>
              <w:t xml:space="preserve">, atsakingų už sutarties vykdymą, </w:t>
            </w:r>
            <w:r w:rsidRPr="00AD763F">
              <w:rPr>
                <w:rFonts w:ascii="Joost" w:eastAsia="Arial Unicode MS" w:hAnsi="Joost" w:cs="Times New Roman"/>
                <w:sz w:val="22"/>
                <w:szCs w:val="22"/>
                <w:lang w:eastAsia="ar-SA"/>
              </w:rPr>
              <w:t xml:space="preserve"> sąrašas pagal </w:t>
            </w:r>
            <w:r w:rsidRPr="00AD763F">
              <w:rPr>
                <w:rFonts w:ascii="Joost" w:eastAsia="Arial Unicode MS" w:hAnsi="Joost" w:cs="Times New Roman"/>
                <w:iCs/>
                <w:sz w:val="22"/>
                <w:szCs w:val="22"/>
                <w:lang w:eastAsia="ar-SA"/>
              </w:rPr>
              <w:t xml:space="preserve">Specialiųjų pirkimo sąlygų priede </w:t>
            </w:r>
            <w:r w:rsidRPr="00AD763F">
              <w:rPr>
                <w:rFonts w:ascii="Joost" w:eastAsia="Arial Unicode MS" w:hAnsi="Joost" w:cs="Times New Roman"/>
                <w:b/>
                <w:bCs/>
                <w:i/>
                <w:sz w:val="22"/>
                <w:szCs w:val="22"/>
                <w:shd w:val="clear" w:color="auto" w:fill="FBE4D5" w:themeFill="accent2" w:themeFillTint="33"/>
                <w:lang w:eastAsia="ar-SA"/>
              </w:rPr>
              <w:t>„Tiekėjo siūlomų specialistų sąrašas“</w:t>
            </w:r>
            <w:r w:rsidRPr="00AD763F">
              <w:rPr>
                <w:rFonts w:ascii="Joost" w:eastAsia="Arial Unicode MS" w:hAnsi="Joost" w:cs="Times New Roman"/>
                <w:i/>
                <w:sz w:val="22"/>
                <w:szCs w:val="22"/>
                <w:lang w:eastAsia="ar-SA"/>
              </w:rPr>
              <w:t xml:space="preserve"> </w:t>
            </w:r>
            <w:r w:rsidRPr="00AD763F">
              <w:rPr>
                <w:rFonts w:ascii="Joost" w:eastAsia="Arial Unicode MS" w:hAnsi="Joost" w:cs="Times New Roman"/>
                <w:sz w:val="22"/>
                <w:szCs w:val="22"/>
                <w:lang w:eastAsia="ar-SA"/>
              </w:rPr>
              <w:t>pateiktą formą (</w:t>
            </w:r>
            <w:r w:rsidRPr="00AD763F">
              <w:rPr>
                <w:rFonts w:ascii="Joost" w:eastAsia="Arial Unicode MS" w:hAnsi="Joost" w:cs="Times New Roman"/>
                <w:color w:val="FF0000"/>
                <w:sz w:val="22"/>
                <w:szCs w:val="22"/>
                <w:lang w:eastAsia="ar-SA"/>
              </w:rPr>
              <w:t>teikiama kartu su pasiūlymu</w:t>
            </w:r>
            <w:r w:rsidRPr="00AD763F">
              <w:rPr>
                <w:rFonts w:ascii="Joost" w:eastAsia="Arial Unicode MS" w:hAnsi="Joost" w:cs="Times New Roman"/>
                <w:sz w:val="22"/>
                <w:szCs w:val="22"/>
                <w:lang w:eastAsia="ar-SA"/>
              </w:rPr>
              <w:t xml:space="preserve">). </w:t>
            </w:r>
          </w:p>
          <w:p w14:paraId="1D1DC45F" w14:textId="77777777" w:rsidR="00AD763F" w:rsidRPr="00AD763F" w:rsidRDefault="00AD763F" w:rsidP="00AD763F">
            <w:pPr>
              <w:widowControl w:val="0"/>
              <w:tabs>
                <w:tab w:val="left" w:pos="317"/>
                <w:tab w:val="left" w:pos="372"/>
                <w:tab w:val="left" w:pos="414"/>
              </w:tabs>
              <w:snapToGrid w:val="0"/>
              <w:spacing w:after="0" w:line="240" w:lineRule="auto"/>
              <w:jc w:val="both"/>
              <w:rPr>
                <w:rFonts w:ascii="Joost" w:eastAsia="Arial Unicode MS" w:hAnsi="Joost" w:cs="Times New Roman"/>
                <w:sz w:val="22"/>
                <w:szCs w:val="22"/>
                <w:lang w:eastAsia="ar-SA"/>
              </w:rPr>
            </w:pPr>
          </w:p>
          <w:p w14:paraId="1A032916" w14:textId="77777777" w:rsidR="00AD763F" w:rsidRPr="00AD763F" w:rsidRDefault="00AD763F" w:rsidP="00AD763F">
            <w:pPr>
              <w:tabs>
                <w:tab w:val="left" w:pos="317"/>
              </w:tabs>
              <w:spacing w:after="0" w:line="240" w:lineRule="auto"/>
              <w:jc w:val="both"/>
              <w:rPr>
                <w:rFonts w:ascii="Joost" w:eastAsia="Calibri" w:hAnsi="Joost" w:cs="Times New Roman"/>
                <w:sz w:val="22"/>
                <w:szCs w:val="22"/>
              </w:rPr>
            </w:pPr>
            <w:r w:rsidRPr="00AD763F">
              <w:rPr>
                <w:rFonts w:ascii="Joost" w:eastAsia="Calibri" w:hAnsi="Joost" w:cs="Times New Roman"/>
                <w:sz w:val="22"/>
                <w:szCs w:val="22"/>
              </w:rPr>
              <w:t xml:space="preserve">2) Jeigu siūlomas specialistas nėra tiekėjo darbuotojas, turi būti pateikiamas specialisto  </w:t>
            </w:r>
            <w:r w:rsidRPr="00AD763F">
              <w:rPr>
                <w:rFonts w:ascii="Joost" w:eastAsia="Calibri" w:hAnsi="Joost" w:cs="Times New Roman"/>
                <w:b/>
                <w:bCs/>
                <w:i/>
                <w:iCs/>
                <w:sz w:val="22"/>
                <w:szCs w:val="22"/>
              </w:rPr>
              <w:t>pasirašytas</w:t>
            </w:r>
            <w:r w:rsidRPr="00AD763F">
              <w:rPr>
                <w:rFonts w:ascii="Joost" w:eastAsia="Calibri" w:hAnsi="Joost" w:cs="Times New Roman"/>
                <w:sz w:val="22"/>
                <w:szCs w:val="22"/>
              </w:rPr>
              <w:t xml:space="preserve"> </w:t>
            </w:r>
            <w:r w:rsidRPr="00AD763F">
              <w:rPr>
                <w:rFonts w:ascii="Joost" w:eastAsia="Calibri" w:hAnsi="Joost" w:cs="Times New Roman"/>
                <w:b/>
                <w:bCs/>
                <w:i/>
                <w:iCs/>
                <w:sz w:val="22"/>
                <w:szCs w:val="22"/>
              </w:rPr>
              <w:t>sutikimas</w:t>
            </w:r>
            <w:r w:rsidRPr="00AD763F">
              <w:rPr>
                <w:rFonts w:ascii="Joost" w:eastAsia="Calibri" w:hAnsi="Joost" w:cs="Times New Roman"/>
                <w:sz w:val="22"/>
                <w:szCs w:val="22"/>
              </w:rPr>
              <w:t xml:space="preserve"> atlikti jam priskirtas funkcijas, ketinimų protokolas, sutartis arba kitas dokumentas, sudarytas iki pasiūlymų pateikimo termino pabaigos, įrodantis, kad specialisto ištekliai tiekėjui laimėjus konkursą ir pasirašius viešojo pirkimo sutartį bus prieinami </w:t>
            </w:r>
            <w:r w:rsidRPr="00AD763F">
              <w:rPr>
                <w:rFonts w:ascii="Joost" w:eastAsia="Arial Unicode MS" w:hAnsi="Joost" w:cs="Times New Roman"/>
                <w:sz w:val="22"/>
                <w:szCs w:val="22"/>
                <w:lang w:eastAsia="ar-SA"/>
              </w:rPr>
              <w:t>(</w:t>
            </w:r>
            <w:r w:rsidRPr="00AD763F">
              <w:rPr>
                <w:rFonts w:ascii="Joost" w:eastAsia="Arial Unicode MS" w:hAnsi="Joost" w:cs="Times New Roman"/>
                <w:color w:val="FF0000"/>
                <w:sz w:val="22"/>
                <w:szCs w:val="22"/>
                <w:lang w:eastAsia="ar-SA"/>
              </w:rPr>
              <w:t>teikiama kartu su pasiūlymu</w:t>
            </w:r>
            <w:r w:rsidRPr="00AD763F">
              <w:rPr>
                <w:rFonts w:ascii="Joost" w:eastAsia="Arial Unicode MS" w:hAnsi="Joost" w:cs="Times New Roman"/>
                <w:sz w:val="22"/>
                <w:szCs w:val="22"/>
                <w:lang w:eastAsia="ar-SA"/>
              </w:rPr>
              <w:t>)</w:t>
            </w:r>
            <w:r w:rsidRPr="00AD763F">
              <w:rPr>
                <w:rFonts w:ascii="Joost" w:eastAsia="Calibri" w:hAnsi="Joost" w:cs="Times New Roman"/>
                <w:sz w:val="22"/>
                <w:szCs w:val="22"/>
              </w:rPr>
              <w:t>.</w:t>
            </w:r>
          </w:p>
          <w:p w14:paraId="064BE9CB" w14:textId="77777777" w:rsidR="00AD763F" w:rsidRPr="00AD763F" w:rsidRDefault="00AD763F" w:rsidP="00AD763F">
            <w:pPr>
              <w:tabs>
                <w:tab w:val="left" w:pos="317"/>
              </w:tabs>
              <w:spacing w:after="0" w:line="240" w:lineRule="auto"/>
              <w:jc w:val="both"/>
              <w:rPr>
                <w:rFonts w:ascii="Joost" w:eastAsia="Calibri" w:hAnsi="Joost" w:cs="Times New Roman"/>
                <w:sz w:val="22"/>
                <w:szCs w:val="22"/>
              </w:rPr>
            </w:pPr>
          </w:p>
          <w:p w14:paraId="2954B816" w14:textId="77777777" w:rsidR="00AD763F" w:rsidRPr="00AD763F" w:rsidRDefault="00AD763F" w:rsidP="00AD763F">
            <w:pPr>
              <w:spacing w:after="0" w:line="240" w:lineRule="auto"/>
              <w:jc w:val="both"/>
              <w:rPr>
                <w:rFonts w:ascii="Joost" w:hAnsi="Joost" w:cs="Times New Roman" w:hint="eastAsia"/>
                <w:sz w:val="22"/>
                <w:szCs w:val="22"/>
              </w:rPr>
            </w:pPr>
            <w:r w:rsidRPr="00AD763F">
              <w:rPr>
                <w:rFonts w:ascii="Joost" w:eastAsia="Calibri" w:hAnsi="Joost" w:cs="Times New Roman"/>
                <w:sz w:val="22"/>
                <w:szCs w:val="22"/>
              </w:rPr>
              <w:t xml:space="preserve">3) Pažyma apie siūlomo specialisto atitiktį nustatytiems kvalifikacijos reikalavimams pagal  </w:t>
            </w:r>
            <w:r w:rsidRPr="00AD763F">
              <w:rPr>
                <w:rFonts w:ascii="Joost" w:eastAsia="Arial Unicode MS" w:hAnsi="Joost" w:cs="Times New Roman"/>
                <w:iCs/>
                <w:sz w:val="22"/>
                <w:szCs w:val="22"/>
                <w:lang w:eastAsia="ar-SA"/>
              </w:rPr>
              <w:t>Specialiųjų pirkimo sąlygų priede</w:t>
            </w:r>
            <w:r w:rsidRPr="00AD763F">
              <w:rPr>
                <w:rFonts w:ascii="Joost" w:eastAsia="Calibri" w:hAnsi="Joost" w:cs="Times New Roman"/>
                <w:sz w:val="22"/>
                <w:szCs w:val="22"/>
              </w:rPr>
              <w:t xml:space="preserve"> </w:t>
            </w:r>
            <w:r w:rsidRPr="00AD763F">
              <w:rPr>
                <w:rFonts w:ascii="Joost" w:eastAsia="Arial Unicode MS" w:hAnsi="Joost" w:cs="Times New Roman"/>
                <w:b/>
                <w:bCs/>
                <w:i/>
                <w:sz w:val="22"/>
                <w:szCs w:val="22"/>
                <w:shd w:val="clear" w:color="auto" w:fill="FBE4D5" w:themeFill="accent2" w:themeFillTint="33"/>
                <w:lang w:eastAsia="ar-SA"/>
              </w:rPr>
              <w:t>„Pažymos apie siūlomo specialisto atitiktį nustatytiems kvalifikacijos reikalavimams forma“</w:t>
            </w:r>
            <w:r w:rsidRPr="00AD763F">
              <w:rPr>
                <w:rFonts w:ascii="Joost" w:eastAsia="Calibri" w:hAnsi="Joost" w:cs="Times New Roman"/>
                <w:sz w:val="22"/>
                <w:szCs w:val="22"/>
              </w:rPr>
              <w:t xml:space="preserve"> pateiktą formą </w:t>
            </w:r>
            <w:r w:rsidRPr="00AD763F">
              <w:rPr>
                <w:rFonts w:ascii="Joost" w:eastAsia="Arial Unicode MS" w:hAnsi="Joost" w:cs="Times New Roman"/>
                <w:sz w:val="22"/>
                <w:szCs w:val="22"/>
                <w:lang w:eastAsia="ar-SA"/>
              </w:rPr>
              <w:t>(</w:t>
            </w:r>
            <w:r w:rsidRPr="00AD763F">
              <w:rPr>
                <w:rFonts w:ascii="Joost" w:eastAsia="Arial Unicode MS" w:hAnsi="Joost" w:cs="Times New Roman"/>
                <w:color w:val="FF0000"/>
                <w:sz w:val="22"/>
                <w:szCs w:val="22"/>
                <w:lang w:eastAsia="ar-SA"/>
              </w:rPr>
              <w:t>teikiama kartu su pasiūlymu</w:t>
            </w:r>
            <w:r w:rsidRPr="00AD763F">
              <w:rPr>
                <w:rFonts w:ascii="Joost" w:eastAsia="Arial Unicode MS" w:hAnsi="Joost" w:cs="Times New Roman"/>
                <w:sz w:val="22"/>
                <w:szCs w:val="22"/>
                <w:lang w:eastAsia="ar-SA"/>
              </w:rPr>
              <w:t>)</w:t>
            </w:r>
            <w:r w:rsidRPr="00AD763F">
              <w:rPr>
                <w:rFonts w:ascii="Joost" w:eastAsia="Calibri" w:hAnsi="Joost" w:cs="Times New Roman"/>
                <w:sz w:val="22"/>
                <w:szCs w:val="22"/>
              </w:rPr>
              <w:t>. Pildomos dėl kiekvieno siūlomo specialisto atskirai, priklausomai nuo to, į kurią poziciją yra siūlomas specialistas</w:t>
            </w:r>
            <w:r w:rsidRPr="00AD763F">
              <w:rPr>
                <w:rFonts w:ascii="Joost" w:hAnsi="Joost" w:cs="Times New Roman"/>
                <w:color w:val="000000"/>
                <w:sz w:val="22"/>
                <w:szCs w:val="22"/>
              </w:rPr>
              <w:t>.</w:t>
            </w:r>
            <w:r w:rsidRPr="00AD763F">
              <w:rPr>
                <w:rFonts w:ascii="Joost" w:hAnsi="Joost" w:cs="Times New Roman"/>
                <w:sz w:val="22"/>
                <w:szCs w:val="22"/>
              </w:rPr>
              <w:t xml:space="preserve"> </w:t>
            </w:r>
          </w:p>
          <w:p w14:paraId="3226E555" w14:textId="77777777" w:rsidR="00AD763F" w:rsidRPr="00AD763F" w:rsidRDefault="00AD763F" w:rsidP="00AD763F">
            <w:pPr>
              <w:spacing w:after="0" w:line="240" w:lineRule="auto"/>
              <w:jc w:val="both"/>
              <w:rPr>
                <w:rFonts w:ascii="Joost" w:hAnsi="Joost" w:cs="Times New Roman" w:hint="eastAsia"/>
                <w:sz w:val="22"/>
                <w:szCs w:val="22"/>
              </w:rPr>
            </w:pPr>
          </w:p>
          <w:p w14:paraId="1938B058" w14:textId="77777777" w:rsidR="00AD763F" w:rsidRPr="00AD763F" w:rsidRDefault="00AD763F" w:rsidP="00AD763F">
            <w:pPr>
              <w:spacing w:after="0" w:line="240" w:lineRule="auto"/>
              <w:jc w:val="both"/>
              <w:rPr>
                <w:rFonts w:ascii="Joost" w:hAnsi="Joost" w:cs="Times New Roman" w:hint="eastAsia"/>
                <w:b/>
                <w:bCs/>
                <w:i/>
                <w:iCs/>
                <w:sz w:val="22"/>
                <w:szCs w:val="22"/>
              </w:rPr>
            </w:pPr>
            <w:r w:rsidRPr="00AD763F">
              <w:rPr>
                <w:rFonts w:ascii="Joost" w:hAnsi="Joost" w:cs="Times New Roman"/>
                <w:sz w:val="22"/>
                <w:szCs w:val="22"/>
              </w:rPr>
              <w:t xml:space="preserve">4) Siūlomų specialistų </w:t>
            </w:r>
            <w:r w:rsidRPr="00AD763F">
              <w:rPr>
                <w:rFonts w:ascii="Joost" w:hAnsi="Joost" w:cs="Times New Roman"/>
                <w:b/>
                <w:bCs/>
                <w:i/>
                <w:iCs/>
                <w:sz w:val="22"/>
                <w:szCs w:val="22"/>
              </w:rPr>
              <w:t>aukštąjį</w:t>
            </w:r>
            <w:r w:rsidRPr="00AD763F">
              <w:rPr>
                <w:rFonts w:ascii="Joost" w:hAnsi="Joost" w:cs="Times New Roman"/>
                <w:sz w:val="22"/>
                <w:szCs w:val="22"/>
              </w:rPr>
              <w:t xml:space="preserve"> </w:t>
            </w:r>
            <w:r w:rsidRPr="00AD763F">
              <w:rPr>
                <w:rFonts w:ascii="Joost" w:hAnsi="Joost" w:cs="Times New Roman"/>
                <w:b/>
                <w:bCs/>
                <w:i/>
                <w:iCs/>
                <w:sz w:val="22"/>
                <w:szCs w:val="22"/>
              </w:rPr>
              <w:t xml:space="preserve">arba jam prilygintą išsilavinimą patvirtinantys dokumentai </w:t>
            </w:r>
            <w:r w:rsidRPr="00AD763F">
              <w:rPr>
                <w:rFonts w:ascii="Joost" w:eastAsia="Arial Unicode MS" w:hAnsi="Joost" w:cs="Times New Roman"/>
                <w:sz w:val="22"/>
                <w:szCs w:val="22"/>
                <w:lang w:eastAsia="ar-SA"/>
              </w:rPr>
              <w:t>(</w:t>
            </w:r>
            <w:r w:rsidRPr="00AD763F">
              <w:rPr>
                <w:rFonts w:ascii="Joost" w:eastAsia="Arial Unicode MS" w:hAnsi="Joost" w:cs="Times New Roman"/>
                <w:color w:val="FF0000"/>
                <w:sz w:val="22"/>
                <w:szCs w:val="22"/>
                <w:lang w:eastAsia="ar-SA"/>
              </w:rPr>
              <w:t>teikiama kartu su pasiūlymu</w:t>
            </w:r>
            <w:r w:rsidRPr="00AD763F">
              <w:rPr>
                <w:rFonts w:ascii="Joost" w:eastAsia="Arial Unicode MS" w:hAnsi="Joost" w:cs="Times New Roman"/>
                <w:sz w:val="22"/>
                <w:szCs w:val="22"/>
                <w:lang w:eastAsia="ar-SA"/>
              </w:rPr>
              <w:t>)</w:t>
            </w:r>
            <w:r w:rsidRPr="00AD763F">
              <w:rPr>
                <w:rFonts w:ascii="Joost" w:hAnsi="Joost" w:cs="Times New Roman"/>
                <w:b/>
                <w:bCs/>
                <w:i/>
                <w:iCs/>
                <w:sz w:val="22"/>
                <w:szCs w:val="22"/>
              </w:rPr>
              <w:t>.</w:t>
            </w:r>
          </w:p>
          <w:p w14:paraId="2ED1D7DE" w14:textId="77777777" w:rsidR="00AD763F" w:rsidRPr="00AD763F" w:rsidRDefault="00AD763F" w:rsidP="00AD763F">
            <w:pPr>
              <w:widowControl w:val="0"/>
              <w:tabs>
                <w:tab w:val="left" w:pos="172"/>
                <w:tab w:val="left" w:pos="372"/>
                <w:tab w:val="left" w:pos="737"/>
              </w:tabs>
              <w:snapToGrid w:val="0"/>
              <w:spacing w:after="0" w:line="240" w:lineRule="auto"/>
              <w:jc w:val="both"/>
              <w:rPr>
                <w:rFonts w:ascii="Joost" w:hAnsi="Joost" w:cs="Times New Roman" w:hint="eastAsia"/>
                <w:sz w:val="22"/>
                <w:szCs w:val="22"/>
              </w:rPr>
            </w:pPr>
          </w:p>
          <w:p w14:paraId="1008A0E9" w14:textId="43532675" w:rsidR="00AD763F" w:rsidRPr="00AD763F" w:rsidRDefault="00AD763F" w:rsidP="00AD763F">
            <w:pPr>
              <w:spacing w:after="0" w:line="240" w:lineRule="auto"/>
              <w:jc w:val="both"/>
              <w:rPr>
                <w:rFonts w:ascii="Joost" w:eastAsia="Calibri" w:hAnsi="Joost"/>
                <w:sz w:val="22"/>
                <w:szCs w:val="22"/>
                <w:highlight w:val="green"/>
              </w:rPr>
            </w:pPr>
            <w:r w:rsidRPr="00AD763F">
              <w:rPr>
                <w:rFonts w:ascii="Joost" w:hAnsi="Joost" w:cs="Times New Roman"/>
                <w:b/>
                <w:bCs/>
                <w:sz w:val="22"/>
                <w:szCs w:val="22"/>
              </w:rPr>
              <w:t>Pastaba.</w:t>
            </w:r>
            <w:r w:rsidRPr="00AD763F">
              <w:rPr>
                <w:rFonts w:ascii="Joost" w:hAnsi="Joost" w:cs="Times New Roman"/>
                <w:sz w:val="22"/>
                <w:szCs w:val="22"/>
              </w:rPr>
              <w:t xml:space="preserve"> </w:t>
            </w:r>
            <w:r w:rsidRPr="00AD763F">
              <w:rPr>
                <w:rFonts w:ascii="Joost" w:hAnsi="Joost" w:cs="Times New Roman"/>
                <w:color w:val="000000"/>
                <w:sz w:val="22"/>
                <w:szCs w:val="22"/>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arba be išankstinio įspėjimo susisiekti su tiekėjo nurodytu užsakovo atstovu.</w:t>
            </w:r>
          </w:p>
        </w:tc>
        <w:tc>
          <w:tcPr>
            <w:tcW w:w="1530" w:type="pct"/>
          </w:tcPr>
          <w:p w14:paraId="2BA2EC06" w14:textId="77777777" w:rsidR="00AD763F" w:rsidRPr="00DF5FEB" w:rsidRDefault="00AD763F" w:rsidP="00AD76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4455A27" w14:textId="77777777" w:rsidR="00AD763F" w:rsidRPr="00DF5FEB" w:rsidRDefault="00AD763F" w:rsidP="00AD76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13A057F2" w14:textId="77777777" w:rsidR="00AD763F" w:rsidRPr="00DF5FEB" w:rsidRDefault="00AD763F" w:rsidP="00AD76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95AA739" w14:textId="77777777" w:rsidR="00AD763F" w:rsidRPr="00DF5FEB" w:rsidRDefault="00AD763F" w:rsidP="00AD76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75CDF40B" w14:textId="77777777" w:rsidR="00AD763F" w:rsidRPr="00DF5FEB" w:rsidRDefault="00AD763F" w:rsidP="00AD763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611CB9C" w14:textId="77777777" w:rsidR="00AD763F" w:rsidRPr="00792640" w:rsidRDefault="00AD763F" w:rsidP="00AD763F">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C646B3" w:rsidRPr="003A6FA4" w14:paraId="003097DD" w14:textId="77777777" w:rsidTr="003A6FA4">
        <w:tc>
          <w:tcPr>
            <w:tcW w:w="230" w:type="pct"/>
          </w:tcPr>
          <w:p w14:paraId="62B9E513" w14:textId="3D61E8CC" w:rsidR="00C646B3" w:rsidRPr="00FB70FC" w:rsidRDefault="003525FD" w:rsidP="00C646B3">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2.1.</w:t>
            </w:r>
          </w:p>
        </w:tc>
        <w:tc>
          <w:tcPr>
            <w:tcW w:w="1481" w:type="pct"/>
          </w:tcPr>
          <w:p w14:paraId="50B69FD7" w14:textId="77777777" w:rsidR="00C646B3" w:rsidRPr="003525FD" w:rsidRDefault="00C646B3" w:rsidP="00484611">
            <w:pPr>
              <w:tabs>
                <w:tab w:val="left" w:pos="601"/>
              </w:tabs>
              <w:spacing w:after="0" w:line="240" w:lineRule="auto"/>
              <w:jc w:val="both"/>
              <w:rPr>
                <w:rFonts w:ascii="Joost" w:eastAsia="Times New Roman" w:hAnsi="Joost" w:cs="Times New Roman"/>
                <w:b/>
                <w:bCs/>
                <w:i/>
                <w:iCs/>
                <w:sz w:val="22"/>
                <w:szCs w:val="22"/>
                <w:lang w:eastAsia="en-US"/>
              </w:rPr>
            </w:pPr>
            <w:r w:rsidRPr="003525FD">
              <w:rPr>
                <w:rFonts w:ascii="Joost" w:hAnsi="Joost" w:cs="Times New Roman"/>
                <w:bCs/>
                <w:sz w:val="22"/>
                <w:szCs w:val="22"/>
              </w:rPr>
              <w:t xml:space="preserve">Tiekėjas </w:t>
            </w:r>
            <w:r w:rsidRPr="003525FD">
              <w:rPr>
                <w:rFonts w:ascii="Joost" w:hAnsi="Joost" w:cs="Times New Roman"/>
                <w:sz w:val="22"/>
                <w:szCs w:val="22"/>
              </w:rPr>
              <w:t xml:space="preserve">pirkimo sutarties vykdymui </w:t>
            </w:r>
            <w:r w:rsidRPr="003525FD">
              <w:rPr>
                <w:rFonts w:ascii="Joost" w:hAnsi="Joost" w:cs="Times New Roman"/>
                <w:bCs/>
                <w:sz w:val="22"/>
                <w:szCs w:val="22"/>
              </w:rPr>
              <w:t>turi pasiūlyti</w:t>
            </w:r>
            <w:r w:rsidRPr="003525FD">
              <w:rPr>
                <w:rFonts w:ascii="Joost" w:hAnsi="Joost" w:cs="Times New Roman"/>
                <w:b/>
                <w:sz w:val="22"/>
                <w:szCs w:val="22"/>
              </w:rPr>
              <w:t xml:space="preserve"> </w:t>
            </w:r>
            <w:r w:rsidRPr="003525FD">
              <w:rPr>
                <w:rFonts w:ascii="Joost" w:eastAsia="Times New Roman" w:hAnsi="Joost" w:cs="Times New Roman"/>
                <w:b/>
                <w:bCs/>
                <w:i/>
                <w:iCs/>
                <w:sz w:val="22"/>
                <w:szCs w:val="22"/>
                <w:lang w:eastAsia="en-US"/>
              </w:rPr>
              <w:t>projekto vadovą, kuris:</w:t>
            </w:r>
          </w:p>
          <w:p w14:paraId="581C99C5" w14:textId="14BA07C1" w:rsidR="00C646B3" w:rsidRPr="003525FD" w:rsidRDefault="00C646B3" w:rsidP="0065564A">
            <w:pPr>
              <w:pStyle w:val="ListParagraph"/>
              <w:numPr>
                <w:ilvl w:val="0"/>
                <w:numId w:val="5"/>
              </w:numPr>
              <w:tabs>
                <w:tab w:val="left" w:pos="460"/>
              </w:tabs>
              <w:spacing w:after="0" w:line="240" w:lineRule="auto"/>
              <w:ind w:left="0" w:firstLine="360"/>
              <w:jc w:val="both"/>
              <w:rPr>
                <w:rFonts w:ascii="Joost" w:eastAsia="Times New Roman" w:hAnsi="Joost" w:cs="Times New Roman"/>
                <w:b/>
                <w:bCs/>
                <w:i/>
                <w:iCs/>
                <w:sz w:val="22"/>
                <w:szCs w:val="22"/>
                <w:lang w:eastAsia="en-US"/>
              </w:rPr>
            </w:pPr>
            <w:r w:rsidRPr="003525FD">
              <w:rPr>
                <w:rFonts w:ascii="Joost" w:hAnsi="Joost"/>
                <w:sz w:val="22"/>
                <w:szCs w:val="22"/>
              </w:rPr>
              <w:t>turi aukštąjį universitetinį arba jam prilygintą</w:t>
            </w:r>
            <w:r w:rsidR="00AC55D1">
              <w:rPr>
                <w:rFonts w:ascii="Joost" w:hAnsi="Joost"/>
              </w:rPr>
              <w:t xml:space="preserve"> </w:t>
            </w:r>
            <w:r w:rsidR="009E696F">
              <w:rPr>
                <w:rFonts w:ascii="Joost" w:hAnsi="Joost"/>
              </w:rPr>
              <w:t>s</w:t>
            </w:r>
            <w:r w:rsidR="009E696F" w:rsidRPr="009E696F">
              <w:rPr>
                <w:rFonts w:ascii="Joost" w:hAnsi="Joost"/>
              </w:rPr>
              <w:t>ocialinių mokslų studijų krypčių grupės ekonomikos ar politikos mokslų studijų krypties, arba verslo ir vadybos studijų krypčių grupės verslo, ar vadybos, ar finansų, ar viešojo administravimo studijų krypties išsilavinimą (ne žemesnį kaip bakalauro ar jam prilyginamą kvalifikacinį laipsnį);</w:t>
            </w:r>
          </w:p>
          <w:p w14:paraId="1095ED30" w14:textId="78AF7DB4" w:rsidR="00C646B3" w:rsidRPr="003525FD" w:rsidRDefault="00C646B3" w:rsidP="0065564A">
            <w:pPr>
              <w:pStyle w:val="ListParagraph"/>
              <w:numPr>
                <w:ilvl w:val="0"/>
                <w:numId w:val="5"/>
              </w:numPr>
              <w:tabs>
                <w:tab w:val="left" w:pos="460"/>
              </w:tabs>
              <w:spacing w:after="0" w:line="240" w:lineRule="auto"/>
              <w:ind w:left="0" w:firstLine="360"/>
              <w:jc w:val="both"/>
              <w:rPr>
                <w:rFonts w:ascii="Joost" w:eastAsia="Times New Roman" w:hAnsi="Joost" w:cs="Times New Roman"/>
                <w:b/>
                <w:bCs/>
                <w:i/>
                <w:iCs/>
                <w:sz w:val="22"/>
                <w:szCs w:val="22"/>
                <w:lang w:eastAsia="en-US"/>
              </w:rPr>
            </w:pPr>
            <w:r w:rsidRPr="003525FD">
              <w:rPr>
                <w:rFonts w:ascii="Joost" w:hAnsi="Joost"/>
                <w:sz w:val="22"/>
                <w:szCs w:val="22"/>
              </w:rPr>
              <w:t xml:space="preserve">per pastaruosius 3 metus  iki pasiūlymų pateikimo termino pabaigos yra  vadovavęs bent </w:t>
            </w:r>
            <w:r w:rsidRPr="003525FD">
              <w:rPr>
                <w:rFonts w:ascii="Joost" w:hAnsi="Joost"/>
                <w:b/>
                <w:bCs/>
                <w:sz w:val="22"/>
                <w:szCs w:val="22"/>
              </w:rPr>
              <w:t>1 (vienam)</w:t>
            </w:r>
            <w:r w:rsidRPr="003525FD">
              <w:rPr>
                <w:rFonts w:ascii="Joost" w:hAnsi="Joost"/>
                <w:sz w:val="22"/>
                <w:szCs w:val="22"/>
              </w:rPr>
              <w:t xml:space="preserve"> ES </w:t>
            </w:r>
            <w:r w:rsidR="009E696F">
              <w:rPr>
                <w:rFonts w:ascii="Joost" w:hAnsi="Joost"/>
                <w:sz w:val="22"/>
                <w:szCs w:val="22"/>
              </w:rPr>
              <w:t>fond</w:t>
            </w:r>
            <w:r w:rsidR="00AB6B74">
              <w:rPr>
                <w:rFonts w:ascii="Joost" w:hAnsi="Joost"/>
                <w:sz w:val="22"/>
                <w:szCs w:val="22"/>
              </w:rPr>
              <w:t>ų</w:t>
            </w:r>
            <w:r w:rsidR="009E696F">
              <w:rPr>
                <w:rFonts w:ascii="Joost" w:hAnsi="Joost"/>
                <w:sz w:val="22"/>
                <w:szCs w:val="22"/>
              </w:rPr>
              <w:t xml:space="preserve"> </w:t>
            </w:r>
            <w:r w:rsidRPr="003525FD">
              <w:rPr>
                <w:rFonts w:ascii="Joost" w:hAnsi="Joost"/>
                <w:sz w:val="22"/>
                <w:szCs w:val="22"/>
              </w:rPr>
              <w:t>investicijų panaudojimo vertinimo projektui ar sutarčiai</w:t>
            </w:r>
            <w:r w:rsidR="00126902">
              <w:rPr>
                <w:rFonts w:ascii="Joost" w:hAnsi="Joost"/>
                <w:sz w:val="22"/>
                <w:szCs w:val="22"/>
              </w:rPr>
              <w:t xml:space="preserve">, </w:t>
            </w:r>
            <w:r w:rsidR="00D9358B" w:rsidRPr="00D9358B">
              <w:rPr>
                <w:rFonts w:ascii="Joost" w:hAnsi="Joost"/>
                <w:sz w:val="22"/>
                <w:szCs w:val="22"/>
              </w:rPr>
              <w:t xml:space="preserve">kurio trukmė ne trumpesnė kaip </w:t>
            </w:r>
            <w:r w:rsidR="009E696F" w:rsidRPr="00052893">
              <w:rPr>
                <w:rFonts w:ascii="Joost" w:hAnsi="Joost"/>
                <w:sz w:val="22"/>
                <w:szCs w:val="22"/>
              </w:rPr>
              <w:t>7</w:t>
            </w:r>
            <w:r w:rsidR="00D9358B" w:rsidRPr="00D9358B">
              <w:rPr>
                <w:rFonts w:ascii="Joost" w:hAnsi="Joost"/>
                <w:sz w:val="22"/>
                <w:szCs w:val="22"/>
              </w:rPr>
              <w:t xml:space="preserve"> mėnesiai, per pastaruosius 3 metus iki pasiūlymų pateikimo termino pabaigos.</w:t>
            </w:r>
          </w:p>
        </w:tc>
        <w:tc>
          <w:tcPr>
            <w:tcW w:w="1759" w:type="pct"/>
          </w:tcPr>
          <w:p w14:paraId="32F42586" w14:textId="77777777" w:rsidR="00FE3E0A" w:rsidRPr="0083142A" w:rsidRDefault="00FE3E0A" w:rsidP="00FE3E0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62B8F166" w14:textId="12070915" w:rsidR="00C646B3" w:rsidRPr="00126902" w:rsidRDefault="00C646B3" w:rsidP="00484611">
            <w:pPr>
              <w:spacing w:after="0" w:line="240" w:lineRule="auto"/>
              <w:jc w:val="both"/>
              <w:rPr>
                <w:rFonts w:ascii="Joost" w:hAnsi="Joost" w:cs="Calibri" w:hint="eastAsia"/>
                <w:bCs/>
                <w:sz w:val="22"/>
                <w:szCs w:val="22"/>
              </w:rPr>
            </w:pPr>
          </w:p>
        </w:tc>
        <w:tc>
          <w:tcPr>
            <w:tcW w:w="1530" w:type="pct"/>
          </w:tcPr>
          <w:p w14:paraId="6C11C146" w14:textId="77777777" w:rsidR="00C646B3" w:rsidRPr="00792640" w:rsidRDefault="00C646B3" w:rsidP="00C646B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3F6D55" w:rsidRPr="003A6FA4" w14:paraId="6EA91FC1" w14:textId="77777777" w:rsidTr="003A6FA4">
        <w:tc>
          <w:tcPr>
            <w:tcW w:w="230" w:type="pct"/>
          </w:tcPr>
          <w:p w14:paraId="05FAC96D" w14:textId="62843FC3" w:rsidR="003F6D55" w:rsidRDefault="003F6D55" w:rsidP="003F6D55">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2.2.</w:t>
            </w:r>
          </w:p>
        </w:tc>
        <w:tc>
          <w:tcPr>
            <w:tcW w:w="1481" w:type="pct"/>
          </w:tcPr>
          <w:p w14:paraId="141ECD37" w14:textId="566700CF" w:rsidR="00484611" w:rsidRDefault="003F6D55" w:rsidP="009E696F">
            <w:pPr>
              <w:spacing w:after="0" w:line="240" w:lineRule="auto"/>
              <w:jc w:val="both"/>
              <w:rPr>
                <w:rFonts w:ascii="Joost" w:hAnsi="Joost" w:hint="eastAsia"/>
                <w:sz w:val="22"/>
                <w:szCs w:val="22"/>
              </w:rPr>
            </w:pPr>
            <w:r w:rsidRPr="003F6D55">
              <w:rPr>
                <w:rFonts w:ascii="Joost" w:hAnsi="Joost" w:cs="Times New Roman"/>
                <w:bCs/>
                <w:sz w:val="22"/>
                <w:szCs w:val="22"/>
              </w:rPr>
              <w:t xml:space="preserve">Tiekėjas </w:t>
            </w:r>
            <w:r w:rsidRPr="003F6D55">
              <w:rPr>
                <w:rFonts w:ascii="Joost" w:hAnsi="Joost" w:cs="Times New Roman"/>
                <w:sz w:val="22"/>
                <w:szCs w:val="22"/>
              </w:rPr>
              <w:t xml:space="preserve">pirkimo sutarties vykdymui </w:t>
            </w:r>
            <w:r w:rsidRPr="003F6D55">
              <w:rPr>
                <w:rFonts w:ascii="Joost" w:hAnsi="Joost" w:cs="Times New Roman"/>
                <w:bCs/>
                <w:sz w:val="22"/>
                <w:szCs w:val="22"/>
              </w:rPr>
              <w:t xml:space="preserve">turi </w:t>
            </w:r>
            <w:r w:rsidRPr="00043141">
              <w:rPr>
                <w:rFonts w:ascii="Joost" w:hAnsi="Joost" w:cs="Times New Roman"/>
                <w:bCs/>
                <w:sz w:val="22"/>
                <w:szCs w:val="22"/>
              </w:rPr>
              <w:t>pasiūlyti</w:t>
            </w:r>
            <w:r w:rsidRPr="00684254">
              <w:rPr>
                <w:rFonts w:ascii="Joost" w:hAnsi="Joost" w:cs="Times New Roman"/>
                <w:bCs/>
                <w:sz w:val="22"/>
                <w:szCs w:val="22"/>
              </w:rPr>
              <w:t xml:space="preserve"> </w:t>
            </w:r>
            <w:r w:rsidR="00043141" w:rsidRPr="00043141">
              <w:rPr>
                <w:bCs/>
              </w:rPr>
              <w:t xml:space="preserve"> </w:t>
            </w:r>
            <w:r w:rsidR="00043141" w:rsidRPr="00126902">
              <w:rPr>
                <w:rFonts w:ascii="Joost" w:hAnsi="Joost"/>
                <w:b/>
                <w:sz w:val="22"/>
                <w:szCs w:val="22"/>
              </w:rPr>
              <w:t>gynybos ir saugumo pramonės srities</w:t>
            </w:r>
            <w:r w:rsidR="00684254" w:rsidRPr="00126902">
              <w:rPr>
                <w:rFonts w:ascii="Joost" w:hAnsi="Joost"/>
                <w:b/>
                <w:sz w:val="22"/>
                <w:szCs w:val="22"/>
              </w:rPr>
              <w:t xml:space="preserve"> </w:t>
            </w:r>
            <w:r w:rsidRPr="00126902">
              <w:rPr>
                <w:rFonts w:ascii="Joost" w:hAnsi="Joost"/>
                <w:b/>
                <w:sz w:val="22"/>
                <w:szCs w:val="22"/>
              </w:rPr>
              <w:t>ekspertą</w:t>
            </w:r>
            <w:r w:rsidRPr="00684254">
              <w:rPr>
                <w:rFonts w:ascii="Joost" w:hAnsi="Joost"/>
                <w:bCs/>
                <w:sz w:val="22"/>
                <w:szCs w:val="22"/>
              </w:rPr>
              <w:t>,</w:t>
            </w:r>
            <w:r w:rsidR="00684254">
              <w:rPr>
                <w:rFonts w:ascii="Joost" w:hAnsi="Joost"/>
                <w:bCs/>
                <w:sz w:val="22"/>
                <w:szCs w:val="22"/>
              </w:rPr>
              <w:t xml:space="preserve"> </w:t>
            </w:r>
            <w:r w:rsidRPr="00684254">
              <w:rPr>
                <w:rFonts w:ascii="Joost" w:hAnsi="Joost"/>
                <w:bCs/>
                <w:sz w:val="22"/>
                <w:szCs w:val="22"/>
              </w:rPr>
              <w:t>kuris:</w:t>
            </w:r>
            <w:r w:rsidRPr="00043141">
              <w:rPr>
                <w:rFonts w:ascii="Joost" w:hAnsi="Joost"/>
                <w:bCs/>
                <w:sz w:val="22"/>
                <w:szCs w:val="22"/>
              </w:rPr>
              <w:br/>
            </w:r>
            <w:r w:rsidRPr="003F6D55">
              <w:rPr>
                <w:rFonts w:ascii="Joost" w:hAnsi="Joost"/>
                <w:sz w:val="22"/>
                <w:szCs w:val="22"/>
              </w:rPr>
              <w:lastRenderedPageBreak/>
              <w:t>- turi aukštąjį universitetinį arba jam prilygintą</w:t>
            </w:r>
            <w:r w:rsidR="00E00BBD">
              <w:rPr>
                <w:rFonts w:ascii="Joost" w:hAnsi="Joost"/>
                <w:sz w:val="22"/>
                <w:szCs w:val="22"/>
              </w:rPr>
              <w:t xml:space="preserve"> </w:t>
            </w:r>
            <w:r w:rsidR="00AD394B">
              <w:t xml:space="preserve"> </w:t>
            </w:r>
            <w:r w:rsidR="00AD394B" w:rsidRPr="00AD394B">
              <w:rPr>
                <w:rFonts w:ascii="Joost" w:hAnsi="Joost"/>
                <w:sz w:val="22"/>
                <w:szCs w:val="22"/>
              </w:rPr>
              <w:t xml:space="preserve">socialinių mokslų studijų krypčių grupės ekonomikos ar politikos mokslų studijų krypties </w:t>
            </w:r>
            <w:r w:rsidR="00AD394B">
              <w:rPr>
                <w:rFonts w:ascii="Joost" w:hAnsi="Joost"/>
                <w:sz w:val="22"/>
                <w:szCs w:val="22"/>
              </w:rPr>
              <w:t xml:space="preserve">arba </w:t>
            </w:r>
            <w:r w:rsidR="00E00BBD">
              <w:rPr>
                <w:rFonts w:ascii="Joost" w:hAnsi="Joost"/>
                <w:sz w:val="22"/>
                <w:szCs w:val="22"/>
              </w:rPr>
              <w:t xml:space="preserve">inžinerijos mokslų studijų krypčių grupės saugos inžinerijos, ar gamybos inžinerijos, ar transporto inžinerijos, ar aeronautikos inžinerijos, ar elektronikos inžinerijos studijų krypties,  arba </w:t>
            </w:r>
            <w:r w:rsidR="00975E5B">
              <w:rPr>
                <w:rFonts w:ascii="Joost" w:hAnsi="Joost"/>
                <w:sz w:val="22"/>
                <w:szCs w:val="22"/>
              </w:rPr>
              <w:t xml:space="preserve">technologijų mokslų studijų krypčių grupės biotechnologijų, ar medžiagų technologijos, ar gamtos išteklių technologijos studijų krypties </w:t>
            </w:r>
            <w:r w:rsidRPr="003F6D55">
              <w:rPr>
                <w:rFonts w:ascii="Joost" w:hAnsi="Joost"/>
                <w:sz w:val="22"/>
                <w:szCs w:val="22"/>
              </w:rPr>
              <w:t>išsilavinimą</w:t>
            </w:r>
            <w:r w:rsidR="00975E5B">
              <w:rPr>
                <w:rFonts w:ascii="Joost" w:hAnsi="Joost"/>
                <w:sz w:val="22"/>
                <w:szCs w:val="22"/>
              </w:rPr>
              <w:t xml:space="preserve"> (</w:t>
            </w:r>
            <w:r w:rsidR="00975E5B">
              <w:t xml:space="preserve"> </w:t>
            </w:r>
            <w:r w:rsidR="00975E5B" w:rsidRPr="00975E5B">
              <w:rPr>
                <w:rFonts w:ascii="Joost" w:hAnsi="Joost"/>
                <w:sz w:val="22"/>
                <w:szCs w:val="22"/>
              </w:rPr>
              <w:t>ne žemesnį kaip bakalauro ar jam prilyginamą kvalifikacinį</w:t>
            </w:r>
            <w:r w:rsidR="00684254">
              <w:rPr>
                <w:rFonts w:ascii="Joost" w:hAnsi="Joost"/>
                <w:sz w:val="22"/>
                <w:szCs w:val="22"/>
              </w:rPr>
              <w:t xml:space="preserve"> </w:t>
            </w:r>
            <w:r w:rsidR="00975E5B" w:rsidRPr="00975E5B">
              <w:rPr>
                <w:rFonts w:ascii="Joost" w:hAnsi="Joost"/>
                <w:sz w:val="22"/>
                <w:szCs w:val="22"/>
              </w:rPr>
              <w:t>laipsnį</w:t>
            </w:r>
            <w:r w:rsidR="00975E5B">
              <w:rPr>
                <w:rFonts w:ascii="Joost" w:hAnsi="Joost"/>
                <w:sz w:val="22"/>
                <w:szCs w:val="22"/>
              </w:rPr>
              <w:t>).</w:t>
            </w:r>
            <w:r w:rsidRPr="003F6D55">
              <w:rPr>
                <w:rFonts w:ascii="Joost" w:hAnsi="Joost"/>
                <w:sz w:val="22"/>
                <w:szCs w:val="22"/>
              </w:rPr>
              <w:br/>
              <w:t xml:space="preserve">- per pastaruosius 3 metus iki pasiūlymų pateikimo termino pabaigos yra dalyvavęs bent </w:t>
            </w:r>
            <w:r w:rsidRPr="003F6D55">
              <w:rPr>
                <w:rFonts w:ascii="Joost" w:hAnsi="Joost"/>
                <w:b/>
                <w:bCs/>
                <w:sz w:val="22"/>
                <w:szCs w:val="22"/>
              </w:rPr>
              <w:t>1 (viename)</w:t>
            </w:r>
            <w:r w:rsidR="00684254">
              <w:rPr>
                <w:rFonts w:ascii="Joost" w:hAnsi="Joost"/>
                <w:b/>
                <w:bCs/>
                <w:sz w:val="22"/>
                <w:szCs w:val="22"/>
              </w:rPr>
              <w:t xml:space="preserve"> </w:t>
            </w:r>
            <w:r w:rsidR="008A0AA6" w:rsidRPr="008A0AA6">
              <w:rPr>
                <w:rFonts w:ascii="Joost" w:hAnsi="Joost"/>
                <w:sz w:val="22"/>
                <w:szCs w:val="22"/>
              </w:rPr>
              <w:t>gynybos ir saugumo pramonės srities</w:t>
            </w:r>
            <w:r w:rsidR="008A0AA6" w:rsidRPr="008A0AA6" w:rsidDel="008A0AA6">
              <w:rPr>
                <w:rFonts w:ascii="Joost" w:hAnsi="Joost"/>
                <w:sz w:val="22"/>
                <w:szCs w:val="22"/>
              </w:rPr>
              <w:t xml:space="preserve"> </w:t>
            </w:r>
            <w:r w:rsidRPr="003F6D55">
              <w:rPr>
                <w:rFonts w:ascii="Joost" w:hAnsi="Joost"/>
                <w:sz w:val="22"/>
                <w:szCs w:val="22"/>
              </w:rPr>
              <w:t>projekte, kuriame atliko bent vieną iš šių funkcijų: duomenų rinkimo ir/arba analizės ir/arba vertinimo</w:t>
            </w:r>
            <w:r w:rsidR="00684254">
              <w:rPr>
                <w:rFonts w:ascii="Joost" w:hAnsi="Joost"/>
                <w:sz w:val="22"/>
                <w:szCs w:val="22"/>
              </w:rPr>
              <w:t>.</w:t>
            </w:r>
            <w:r w:rsidRPr="003F6D55">
              <w:rPr>
                <w:rFonts w:ascii="Joost" w:hAnsi="Joost"/>
                <w:sz w:val="22"/>
                <w:szCs w:val="22"/>
              </w:rPr>
              <w:t xml:space="preserve"> </w:t>
            </w:r>
          </w:p>
          <w:p w14:paraId="010E0024" w14:textId="4896EA94" w:rsidR="00684254" w:rsidRPr="00684254" w:rsidRDefault="00484611" w:rsidP="00043141">
            <w:pPr>
              <w:tabs>
                <w:tab w:val="left" w:pos="601"/>
              </w:tabs>
              <w:spacing w:after="0" w:line="240" w:lineRule="auto"/>
              <w:jc w:val="both"/>
              <w:rPr>
                <w:rFonts w:ascii="Joost" w:hAnsi="Joost" w:hint="eastAsia"/>
                <w:sz w:val="22"/>
                <w:szCs w:val="22"/>
              </w:rPr>
            </w:pPr>
            <w:r>
              <w:rPr>
                <w:rFonts w:ascii="Joost" w:hAnsi="Joost"/>
                <w:sz w:val="22"/>
                <w:szCs w:val="22"/>
              </w:rPr>
              <w:t xml:space="preserve">- </w:t>
            </w:r>
            <w:r w:rsidR="003F6D55" w:rsidRPr="003F6D55">
              <w:rPr>
                <w:rFonts w:ascii="Joost" w:hAnsi="Joost"/>
                <w:sz w:val="22"/>
                <w:szCs w:val="22"/>
              </w:rPr>
              <w:t xml:space="preserve">per pastaruosius 3 metus iki pasiūlymų pateikimo termino pabaigos yra atlikęs bent </w:t>
            </w:r>
            <w:r w:rsidR="003F6D55" w:rsidRPr="003F6D55">
              <w:rPr>
                <w:rFonts w:ascii="Joost" w:hAnsi="Joost"/>
                <w:b/>
                <w:bCs/>
                <w:sz w:val="22"/>
                <w:szCs w:val="22"/>
              </w:rPr>
              <w:t>1</w:t>
            </w:r>
            <w:r>
              <w:rPr>
                <w:rFonts w:ascii="Joost" w:hAnsi="Joost" w:hint="eastAsia"/>
                <w:b/>
                <w:bCs/>
                <w:sz w:val="22"/>
                <w:szCs w:val="22"/>
              </w:rPr>
              <w:t> </w:t>
            </w:r>
            <w:r w:rsidR="003F6D55" w:rsidRPr="003F6D55">
              <w:rPr>
                <w:rFonts w:ascii="Joost" w:hAnsi="Joost"/>
                <w:b/>
                <w:bCs/>
                <w:sz w:val="22"/>
                <w:szCs w:val="22"/>
              </w:rPr>
              <w:t>(vien</w:t>
            </w:r>
            <w:r w:rsidR="00684254">
              <w:rPr>
                <w:rFonts w:ascii="Joost" w:hAnsi="Joost"/>
                <w:b/>
                <w:bCs/>
                <w:sz w:val="22"/>
                <w:szCs w:val="22"/>
              </w:rPr>
              <w:t>ą</w:t>
            </w:r>
            <w:r w:rsidR="003F6D55" w:rsidRPr="003F6D55">
              <w:rPr>
                <w:rFonts w:ascii="Joost" w:hAnsi="Joost"/>
                <w:b/>
                <w:bCs/>
                <w:sz w:val="22"/>
                <w:szCs w:val="22"/>
              </w:rPr>
              <w:t>)</w:t>
            </w:r>
            <w:r w:rsidR="003F6D55" w:rsidRPr="003F6D55">
              <w:rPr>
                <w:rFonts w:ascii="Joost" w:hAnsi="Joost"/>
                <w:sz w:val="22"/>
                <w:szCs w:val="22"/>
              </w:rPr>
              <w:t xml:space="preserve"> tyrim</w:t>
            </w:r>
            <w:r w:rsidR="00684254">
              <w:rPr>
                <w:rFonts w:ascii="Joost" w:hAnsi="Joost"/>
                <w:sz w:val="22"/>
                <w:szCs w:val="22"/>
              </w:rPr>
              <w:t>ą</w:t>
            </w:r>
            <w:r w:rsidR="00AD394B">
              <w:rPr>
                <w:rFonts w:ascii="Joost" w:hAnsi="Joost"/>
                <w:sz w:val="22"/>
                <w:szCs w:val="22"/>
              </w:rPr>
              <w:t xml:space="preserve"> ir/arba apžvalgą </w:t>
            </w:r>
            <w:r w:rsidR="003F6D55" w:rsidRPr="003F6D55">
              <w:rPr>
                <w:rFonts w:ascii="Joost" w:hAnsi="Joost"/>
                <w:sz w:val="22"/>
                <w:szCs w:val="22"/>
              </w:rPr>
              <w:t>susijus</w:t>
            </w:r>
            <w:r w:rsidR="00684254">
              <w:rPr>
                <w:rFonts w:ascii="Joost" w:hAnsi="Joost"/>
                <w:sz w:val="22"/>
                <w:szCs w:val="22"/>
              </w:rPr>
              <w:t>į</w:t>
            </w:r>
            <w:r w:rsidR="003F6D55" w:rsidRPr="003F6D55">
              <w:rPr>
                <w:rFonts w:ascii="Joost" w:hAnsi="Joost"/>
                <w:sz w:val="22"/>
                <w:szCs w:val="22"/>
              </w:rPr>
              <w:t xml:space="preserve"> su </w:t>
            </w:r>
            <w:r w:rsidR="00830C55">
              <w:t xml:space="preserve"> </w:t>
            </w:r>
            <w:r w:rsidR="00830C55" w:rsidRPr="00830C55">
              <w:rPr>
                <w:rFonts w:ascii="Joost" w:hAnsi="Joost"/>
                <w:sz w:val="22"/>
                <w:szCs w:val="22"/>
              </w:rPr>
              <w:t xml:space="preserve">gynybos ir saugumo pramonės </w:t>
            </w:r>
            <w:r w:rsidR="00830C55">
              <w:rPr>
                <w:rFonts w:ascii="Joost" w:hAnsi="Joost"/>
                <w:sz w:val="22"/>
                <w:szCs w:val="22"/>
              </w:rPr>
              <w:t xml:space="preserve">srities vertinimu </w:t>
            </w:r>
            <w:r w:rsidR="00684254">
              <w:rPr>
                <w:rFonts w:ascii="Joost" w:hAnsi="Joost"/>
                <w:sz w:val="22"/>
                <w:szCs w:val="22"/>
              </w:rPr>
              <w:t>ir/</w:t>
            </w:r>
            <w:r w:rsidR="00830C55">
              <w:rPr>
                <w:rFonts w:ascii="Joost" w:hAnsi="Joost"/>
                <w:sz w:val="22"/>
                <w:szCs w:val="22"/>
              </w:rPr>
              <w:t xml:space="preserve">ar </w:t>
            </w:r>
            <w:r w:rsidR="003F6D55" w:rsidRPr="003F6D55">
              <w:rPr>
                <w:rFonts w:ascii="Joost" w:hAnsi="Joost"/>
                <w:sz w:val="22"/>
                <w:szCs w:val="22"/>
              </w:rPr>
              <w:t xml:space="preserve">analize ir/arba </w:t>
            </w:r>
            <w:r w:rsidR="00830C55">
              <w:rPr>
                <w:rFonts w:ascii="Joost" w:hAnsi="Joost"/>
                <w:sz w:val="22"/>
                <w:szCs w:val="22"/>
              </w:rPr>
              <w:t xml:space="preserve">tobulinimu, </w:t>
            </w:r>
            <w:r w:rsidR="00684254">
              <w:rPr>
                <w:rFonts w:ascii="Joost" w:hAnsi="Joost"/>
                <w:sz w:val="22"/>
                <w:szCs w:val="22"/>
              </w:rPr>
              <w:t xml:space="preserve">ir/arba </w:t>
            </w:r>
            <w:r w:rsidR="00830C55">
              <w:rPr>
                <w:rFonts w:ascii="Joost" w:hAnsi="Joost"/>
                <w:sz w:val="22"/>
                <w:szCs w:val="22"/>
              </w:rPr>
              <w:t>kūrimu</w:t>
            </w:r>
            <w:r w:rsidR="00684254">
              <w:rPr>
                <w:rFonts w:ascii="Joost" w:hAnsi="Joost"/>
                <w:sz w:val="22"/>
                <w:szCs w:val="22"/>
              </w:rPr>
              <w:t>.</w:t>
            </w:r>
            <w:r w:rsidR="00830C55">
              <w:rPr>
                <w:rFonts w:ascii="Joost" w:hAnsi="Joost"/>
                <w:sz w:val="22"/>
                <w:szCs w:val="22"/>
              </w:rPr>
              <w:t xml:space="preserve"> </w:t>
            </w:r>
          </w:p>
        </w:tc>
        <w:tc>
          <w:tcPr>
            <w:tcW w:w="1759" w:type="pct"/>
          </w:tcPr>
          <w:p w14:paraId="3A32895B" w14:textId="77777777" w:rsidR="00FE3E0A" w:rsidRPr="0083142A" w:rsidRDefault="00FE3E0A" w:rsidP="00FE3E0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lastRenderedPageBreak/>
              <w:t xml:space="preserve">Tiekėjas, kuris pagal vertinimo rezultatus galės būti pripažintas laimėjusiu, Perkančiajai organizacijai </w:t>
            </w:r>
            <w:r w:rsidRPr="0083142A">
              <w:rPr>
                <w:rFonts w:ascii="Joost" w:eastAsia="Times New Roman" w:hAnsi="Joost" w:cs="Times New Roman"/>
                <w:color w:val="auto"/>
                <w:sz w:val="23"/>
                <w:szCs w:val="23"/>
                <w:lang w:val="lt-LT"/>
              </w:rPr>
              <w:lastRenderedPageBreak/>
              <w:t xml:space="preserve">paprašius, turės pateikti </w:t>
            </w:r>
            <w:r w:rsidRPr="0083142A">
              <w:rPr>
                <w:rFonts w:ascii="Joost" w:eastAsia="Calibri" w:hAnsi="Joost" w:cs="Times New Roman"/>
                <w:sz w:val="23"/>
                <w:szCs w:val="23"/>
                <w:lang w:val="lt-LT"/>
              </w:rPr>
              <w:t>2 punkte reikalaujamus dokumentus.</w:t>
            </w:r>
          </w:p>
          <w:p w14:paraId="648F789E" w14:textId="702E45A4" w:rsidR="003F6D55" w:rsidRPr="003525FD" w:rsidRDefault="003F6D55" w:rsidP="00484611">
            <w:pPr>
              <w:spacing w:after="0" w:line="240" w:lineRule="auto"/>
              <w:jc w:val="both"/>
              <w:rPr>
                <w:rFonts w:ascii="Joost" w:hAnsi="Joost" w:cs="Calibri" w:hint="eastAsia"/>
                <w:bCs/>
                <w:sz w:val="22"/>
                <w:szCs w:val="22"/>
              </w:rPr>
            </w:pPr>
          </w:p>
          <w:p w14:paraId="112818A2" w14:textId="22148E0F" w:rsidR="003F6D55" w:rsidRPr="003525FD" w:rsidRDefault="003F6D55" w:rsidP="00484611">
            <w:pPr>
              <w:spacing w:after="0" w:line="240" w:lineRule="auto"/>
              <w:jc w:val="both"/>
              <w:rPr>
                <w:rFonts w:ascii="Joost" w:hAnsi="Joost" w:hint="eastAsia"/>
                <w:sz w:val="22"/>
                <w:szCs w:val="22"/>
              </w:rPr>
            </w:pPr>
          </w:p>
        </w:tc>
        <w:tc>
          <w:tcPr>
            <w:tcW w:w="1530" w:type="pct"/>
          </w:tcPr>
          <w:p w14:paraId="4A45B121" w14:textId="77777777" w:rsidR="003F6D55" w:rsidRPr="00792640" w:rsidRDefault="003F6D55" w:rsidP="003F6D55">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9B01A9" w:rsidRPr="003A6FA4" w14:paraId="69C307B0" w14:textId="77777777" w:rsidTr="003A6FA4">
        <w:tc>
          <w:tcPr>
            <w:tcW w:w="230" w:type="pct"/>
          </w:tcPr>
          <w:p w14:paraId="6059EE53" w14:textId="3EDEFF2C" w:rsidR="009B01A9" w:rsidRPr="009B01A9" w:rsidRDefault="009B01A9" w:rsidP="003F6D55">
            <w:pPr>
              <w:spacing w:after="0" w:line="240" w:lineRule="auto"/>
              <w:ind w:right="35"/>
              <w:jc w:val="both"/>
              <w:rPr>
                <w:rFonts w:ascii="Joost" w:eastAsia="Calibri" w:hAnsi="Joost" w:cs="Calibri"/>
                <w:bCs/>
                <w:sz w:val="22"/>
                <w:szCs w:val="22"/>
                <w:lang w:val="en-US"/>
              </w:rPr>
            </w:pPr>
            <w:r>
              <w:rPr>
                <w:rFonts w:ascii="Joost" w:eastAsia="Calibri" w:hAnsi="Joost" w:cs="Calibri"/>
                <w:bCs/>
                <w:sz w:val="22"/>
                <w:szCs w:val="22"/>
                <w:lang w:val="en-US"/>
              </w:rPr>
              <w:t>2.3</w:t>
            </w:r>
          </w:p>
        </w:tc>
        <w:tc>
          <w:tcPr>
            <w:tcW w:w="1481" w:type="pct"/>
          </w:tcPr>
          <w:p w14:paraId="0F6A2F49" w14:textId="302398A8" w:rsidR="009B01A9" w:rsidRDefault="009B01A9" w:rsidP="009E696F">
            <w:pPr>
              <w:spacing w:after="0" w:line="240" w:lineRule="auto"/>
              <w:jc w:val="both"/>
              <w:rPr>
                <w:rFonts w:ascii="Joost" w:hAnsi="Joost" w:cs="Times New Roman" w:hint="eastAsia"/>
                <w:bCs/>
                <w:sz w:val="22"/>
                <w:szCs w:val="22"/>
              </w:rPr>
            </w:pPr>
            <w:r w:rsidRPr="009B01A9">
              <w:rPr>
                <w:rFonts w:ascii="Joost" w:hAnsi="Joost" w:cs="Times New Roman"/>
                <w:bCs/>
                <w:sz w:val="22"/>
                <w:szCs w:val="22"/>
              </w:rPr>
              <w:t xml:space="preserve">Tiekėjas pirkimo sutarties vykdymui turi pasiūlyti  </w:t>
            </w:r>
            <w:r w:rsidR="008E2512" w:rsidRPr="00AB6B74">
              <w:rPr>
                <w:rFonts w:ascii="Joost" w:hAnsi="Joost" w:cs="Times New Roman"/>
                <w:b/>
                <w:sz w:val="22"/>
                <w:szCs w:val="22"/>
              </w:rPr>
              <w:t>MTEPI srities</w:t>
            </w:r>
            <w:r w:rsidR="008E2512" w:rsidRPr="008E2512">
              <w:rPr>
                <w:rFonts w:ascii="Joost" w:hAnsi="Joost" w:cs="Times New Roman"/>
                <w:b/>
                <w:sz w:val="22"/>
                <w:szCs w:val="22"/>
              </w:rPr>
              <w:t xml:space="preserve"> </w:t>
            </w:r>
            <w:r w:rsidRPr="009B01A9">
              <w:rPr>
                <w:rFonts w:ascii="Joost" w:hAnsi="Joost" w:cs="Times New Roman"/>
                <w:b/>
                <w:sz w:val="22"/>
                <w:szCs w:val="22"/>
              </w:rPr>
              <w:t>ekspertą</w:t>
            </w:r>
            <w:r w:rsidRPr="009B01A9">
              <w:rPr>
                <w:rFonts w:ascii="Joost" w:hAnsi="Joost" w:cs="Times New Roman"/>
                <w:bCs/>
                <w:sz w:val="22"/>
                <w:szCs w:val="22"/>
              </w:rPr>
              <w:t>, kuris:</w:t>
            </w:r>
          </w:p>
          <w:p w14:paraId="7E47C954" w14:textId="5FBF16D7" w:rsidR="00F85E75" w:rsidRDefault="009B01A9" w:rsidP="001C6420">
            <w:pPr>
              <w:spacing w:after="0" w:line="240" w:lineRule="auto"/>
              <w:jc w:val="both"/>
              <w:rPr>
                <w:rStyle w:val="CommentReference"/>
              </w:rPr>
            </w:pPr>
            <w:r w:rsidRPr="003F6D55">
              <w:rPr>
                <w:rFonts w:ascii="Joost" w:hAnsi="Joost"/>
                <w:sz w:val="22"/>
                <w:szCs w:val="22"/>
              </w:rPr>
              <w:t xml:space="preserve">- </w:t>
            </w:r>
            <w:r w:rsidR="001C6420">
              <w:t xml:space="preserve"> </w:t>
            </w:r>
            <w:r w:rsidR="001C6420" w:rsidRPr="001C6420">
              <w:rPr>
                <w:rFonts w:ascii="Joost" w:hAnsi="Joost"/>
                <w:sz w:val="22"/>
                <w:szCs w:val="22"/>
              </w:rPr>
              <w:t xml:space="preserve">turi aukštąjį universitetinį arba jam prilygintą </w:t>
            </w:r>
            <w:r w:rsidR="008E2512">
              <w:t xml:space="preserve"> </w:t>
            </w:r>
            <w:r w:rsidR="008E2512" w:rsidRPr="008E2512">
              <w:rPr>
                <w:rFonts w:ascii="Joost" w:hAnsi="Joost"/>
                <w:sz w:val="22"/>
                <w:szCs w:val="22"/>
              </w:rPr>
              <w:t>aukštąjį universitetinį arba jam prilygintą socialinių mokslų studijų krypčių grupės ekonomikos ar politikos mokslų studijų krypties, arba verslo ir viešosios vadybos studijų krypčių grupės verslo, ar vadybos, ar finansų, ar viešojo administravimo studijų krypties išsilavinimą</w:t>
            </w:r>
            <w:r w:rsidR="00F85E75">
              <w:rPr>
                <w:rFonts w:ascii="Joost" w:hAnsi="Joost"/>
                <w:sz w:val="22"/>
                <w:szCs w:val="22"/>
              </w:rPr>
              <w:t xml:space="preserve">, arba </w:t>
            </w:r>
            <w:r w:rsidR="008E2512" w:rsidRPr="008E2512">
              <w:rPr>
                <w:rFonts w:ascii="Joost" w:hAnsi="Joost"/>
                <w:sz w:val="22"/>
                <w:szCs w:val="22"/>
              </w:rPr>
              <w:t xml:space="preserve"> </w:t>
            </w:r>
            <w:r w:rsidR="001C6420" w:rsidRPr="001C6420">
              <w:rPr>
                <w:rFonts w:ascii="Joost" w:hAnsi="Joost"/>
                <w:sz w:val="22"/>
                <w:szCs w:val="22"/>
              </w:rPr>
              <w:t xml:space="preserve">inžinerijos mokslų studijų krypčių grupės gamybos </w:t>
            </w:r>
            <w:r w:rsidR="001C6420" w:rsidRPr="001C6420">
              <w:rPr>
                <w:rFonts w:ascii="Joost" w:hAnsi="Joost"/>
                <w:sz w:val="22"/>
                <w:szCs w:val="22"/>
              </w:rPr>
              <w:lastRenderedPageBreak/>
              <w:t>inžinerijos,</w:t>
            </w:r>
            <w:r w:rsidR="00F85E75">
              <w:rPr>
                <w:rFonts w:ascii="Joost" w:hAnsi="Joost"/>
                <w:sz w:val="22"/>
                <w:szCs w:val="22"/>
              </w:rPr>
              <w:t xml:space="preserve"> arba fizinių mokslų studijų krypčių grupės fizikos studijų krypties išsilavinimą</w:t>
            </w:r>
          </w:p>
          <w:p w14:paraId="5D0DDAE5" w14:textId="29E31644" w:rsidR="001C6420" w:rsidRDefault="001C6420" w:rsidP="001C6420">
            <w:pPr>
              <w:spacing w:after="0" w:line="240" w:lineRule="auto"/>
              <w:jc w:val="both"/>
              <w:rPr>
                <w:rFonts w:ascii="Joost" w:hAnsi="Joost" w:hint="eastAsia"/>
                <w:sz w:val="22"/>
                <w:szCs w:val="22"/>
              </w:rPr>
            </w:pPr>
            <w:r w:rsidRPr="001C6420">
              <w:rPr>
                <w:rFonts w:ascii="Joost" w:hAnsi="Joost"/>
                <w:sz w:val="22"/>
                <w:szCs w:val="22"/>
              </w:rPr>
              <w:t>(ne žemesnį kaip bakalauro ar jam prilyginamą kvalifikacinį laipsnį).</w:t>
            </w:r>
          </w:p>
          <w:p w14:paraId="7518CA7A" w14:textId="1D356D53" w:rsidR="00E2429B" w:rsidRPr="009B01A9" w:rsidRDefault="001C6420" w:rsidP="001C6420">
            <w:pPr>
              <w:spacing w:after="0" w:line="240" w:lineRule="auto"/>
              <w:jc w:val="both"/>
              <w:rPr>
                <w:rFonts w:ascii="Joost" w:hAnsi="Joost" w:cs="Times New Roman" w:hint="eastAsia"/>
                <w:bCs/>
                <w:sz w:val="22"/>
                <w:szCs w:val="22"/>
              </w:rPr>
            </w:pPr>
            <w:r w:rsidRPr="001C6420">
              <w:rPr>
                <w:rFonts w:ascii="Joost" w:hAnsi="Joost" w:cs="Times New Roman"/>
                <w:bCs/>
                <w:sz w:val="22"/>
                <w:szCs w:val="22"/>
              </w:rPr>
              <w:t xml:space="preserve">- per pastaruosius 3 metus iki pasiūlymų pateikimo termino pabaigos yra dalyvavęs bent </w:t>
            </w:r>
            <w:r w:rsidRPr="0026526D">
              <w:rPr>
                <w:rFonts w:ascii="Joost" w:hAnsi="Joost" w:cs="Times New Roman"/>
                <w:b/>
                <w:sz w:val="22"/>
                <w:szCs w:val="22"/>
              </w:rPr>
              <w:t>1 (viename)</w:t>
            </w:r>
            <w:r w:rsidRPr="001C6420">
              <w:rPr>
                <w:rFonts w:ascii="Joost" w:hAnsi="Joost" w:cs="Times New Roman"/>
                <w:bCs/>
                <w:sz w:val="22"/>
                <w:szCs w:val="22"/>
              </w:rPr>
              <w:t xml:space="preserve"> </w:t>
            </w:r>
            <w:r w:rsidR="008E2512">
              <w:rPr>
                <w:rFonts w:ascii="Joost" w:hAnsi="Joost" w:cs="Times New Roman"/>
                <w:bCs/>
                <w:sz w:val="22"/>
                <w:szCs w:val="22"/>
              </w:rPr>
              <w:t xml:space="preserve">MTEPI </w:t>
            </w:r>
            <w:r w:rsidRPr="001C6420">
              <w:rPr>
                <w:rFonts w:ascii="Joost" w:hAnsi="Joost" w:cs="Times New Roman"/>
                <w:bCs/>
                <w:sz w:val="22"/>
                <w:szCs w:val="22"/>
              </w:rPr>
              <w:t xml:space="preserve">vertinimo projekte, kuriame atliko bent vieną iš šių funkcijų: duomenų rinkimo ir/arba analizės ir/arba </w:t>
            </w:r>
            <w:r w:rsidRPr="00D16A09">
              <w:rPr>
                <w:rFonts w:ascii="Joost" w:hAnsi="Joost" w:cs="Times New Roman"/>
                <w:bCs/>
                <w:sz w:val="22"/>
                <w:szCs w:val="22"/>
              </w:rPr>
              <w:t>vertinimo</w:t>
            </w:r>
            <w:r w:rsidRPr="001C6420">
              <w:rPr>
                <w:rFonts w:ascii="Joost" w:hAnsi="Joost" w:cs="Times New Roman"/>
                <w:bCs/>
                <w:sz w:val="22"/>
                <w:szCs w:val="22"/>
              </w:rPr>
              <w:t xml:space="preserve">- per pastaruosius 3 metus iki pasiūlymų pateikimo termino pabaigos yra atlikęs </w:t>
            </w:r>
            <w:r w:rsidRPr="0026526D">
              <w:rPr>
                <w:rFonts w:ascii="Joost" w:hAnsi="Joost" w:cs="Times New Roman"/>
                <w:b/>
                <w:sz w:val="22"/>
                <w:szCs w:val="22"/>
              </w:rPr>
              <w:t>bent 1 (vieną)</w:t>
            </w:r>
            <w:r w:rsidRPr="001C6420">
              <w:rPr>
                <w:rFonts w:ascii="Joost" w:hAnsi="Joost" w:cs="Times New Roman"/>
                <w:bCs/>
                <w:sz w:val="22"/>
                <w:szCs w:val="22"/>
              </w:rPr>
              <w:t xml:space="preserve"> </w:t>
            </w:r>
            <w:r w:rsidR="00D16A09">
              <w:rPr>
                <w:rFonts w:ascii="Joost" w:hAnsi="Joost" w:cs="Times New Roman"/>
                <w:bCs/>
                <w:sz w:val="22"/>
                <w:szCs w:val="22"/>
              </w:rPr>
              <w:t xml:space="preserve">MTEPI </w:t>
            </w:r>
            <w:r w:rsidRPr="001C6420">
              <w:rPr>
                <w:rFonts w:ascii="Joost" w:hAnsi="Joost" w:cs="Times New Roman"/>
                <w:bCs/>
                <w:sz w:val="22"/>
                <w:szCs w:val="22"/>
              </w:rPr>
              <w:t xml:space="preserve">tyrimą, susijusį </w:t>
            </w:r>
            <w:r w:rsidR="009B2F75">
              <w:rPr>
                <w:rFonts w:ascii="Joost" w:hAnsi="Joost" w:cs="Times New Roman"/>
                <w:bCs/>
                <w:sz w:val="22"/>
                <w:szCs w:val="22"/>
              </w:rPr>
              <w:t xml:space="preserve">su </w:t>
            </w:r>
            <w:r w:rsidRPr="001C6420">
              <w:rPr>
                <w:rFonts w:ascii="Joost" w:hAnsi="Joost" w:cs="Times New Roman"/>
                <w:bCs/>
                <w:sz w:val="22"/>
                <w:szCs w:val="22"/>
              </w:rPr>
              <w:t>vertinimu ir/ar analize ir/arba tobulinimu, ir/arba kūrimu.</w:t>
            </w:r>
          </w:p>
        </w:tc>
        <w:tc>
          <w:tcPr>
            <w:tcW w:w="1759" w:type="pct"/>
          </w:tcPr>
          <w:p w14:paraId="3EE577E3" w14:textId="77777777" w:rsidR="00FE3E0A" w:rsidRPr="0083142A" w:rsidRDefault="00FE3E0A" w:rsidP="00FE3E0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lastRenderedPageBreak/>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531CB2D7" w14:textId="77777777" w:rsidR="009B01A9" w:rsidRPr="003525FD" w:rsidRDefault="009B01A9" w:rsidP="00484611">
            <w:pPr>
              <w:spacing w:after="0" w:line="240" w:lineRule="auto"/>
              <w:jc w:val="both"/>
              <w:rPr>
                <w:rFonts w:ascii="Joost" w:hAnsi="Joost" w:cs="Calibri" w:hint="eastAsia"/>
                <w:bCs/>
                <w:sz w:val="22"/>
                <w:szCs w:val="22"/>
              </w:rPr>
            </w:pPr>
          </w:p>
        </w:tc>
        <w:tc>
          <w:tcPr>
            <w:tcW w:w="1530" w:type="pct"/>
          </w:tcPr>
          <w:p w14:paraId="0F05BA26" w14:textId="77777777" w:rsidR="009B01A9" w:rsidRPr="00792640" w:rsidRDefault="009B01A9" w:rsidP="003F6D55">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bl>
    <w:p w14:paraId="16C89305" w14:textId="77777777" w:rsidR="002D53F3" w:rsidRPr="0038581A" w:rsidRDefault="002D53F3" w:rsidP="00470178">
      <w:pPr>
        <w:pStyle w:val="Heading"/>
        <w:rPr>
          <w:rFonts w:ascii="Joost" w:hAnsi="Joost" w:cs="Times New Roman"/>
          <w:color w:val="auto"/>
          <w:lang w:val="lt-LT"/>
        </w:rPr>
      </w:pPr>
    </w:p>
    <w:p w14:paraId="16289D3A" w14:textId="7939B5EA" w:rsidR="002D53F3" w:rsidRPr="0038581A" w:rsidRDefault="002D53F3" w:rsidP="00470178">
      <w:pPr>
        <w:pStyle w:val="Heading"/>
        <w:jc w:val="center"/>
        <w:rPr>
          <w:rFonts w:ascii="Joost" w:hAnsi="Joost" w:cs="Times New Roman"/>
          <w:lang w:val="lt-LT"/>
        </w:rPr>
      </w:pPr>
      <w:r w:rsidRPr="0038581A">
        <w:rPr>
          <w:rFonts w:ascii="Joost" w:hAnsi="Joost" w:cs="Times New Roman"/>
          <w:color w:val="auto"/>
          <w:lang w:val="lt-LT"/>
        </w:rPr>
        <w:t>VADYBOS SISTEMOS STANDARTAI</w:t>
      </w:r>
    </w:p>
    <w:tbl>
      <w:tblPr>
        <w:tblStyle w:val="TableGrid"/>
        <w:tblW w:w="5488" w:type="pct"/>
        <w:tblInd w:w="-289" w:type="dxa"/>
        <w:tblLook w:val="04A0" w:firstRow="1" w:lastRow="0" w:firstColumn="1" w:lastColumn="0" w:noHBand="0" w:noVBand="1"/>
      </w:tblPr>
      <w:tblGrid>
        <w:gridCol w:w="710"/>
        <w:gridCol w:w="4535"/>
        <w:gridCol w:w="5389"/>
        <w:gridCol w:w="4675"/>
      </w:tblGrid>
      <w:tr w:rsidR="00306B89" w:rsidRPr="0038581A" w14:paraId="5DF77433" w14:textId="77777777" w:rsidTr="00306B89">
        <w:tc>
          <w:tcPr>
            <w:tcW w:w="232" w:type="pct"/>
            <w:shd w:val="clear" w:color="auto" w:fill="auto"/>
          </w:tcPr>
          <w:p w14:paraId="2F247A96"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104" w:firstLine="104"/>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257F8F08"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299EE4C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4FBB429E"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CA38BA" w:rsidRPr="0038581A" w14:paraId="2BA26226" w14:textId="77777777" w:rsidTr="00306B89">
        <w:tc>
          <w:tcPr>
            <w:tcW w:w="232" w:type="pct"/>
          </w:tcPr>
          <w:p w14:paraId="7931A955" w14:textId="77777777"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013A15CC" w14:textId="44D073AA"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2C62E696" w14:textId="629709E1" w:rsidR="00CA38BA" w:rsidRPr="0038581A" w:rsidRDefault="00CA38BA" w:rsidP="00CA38BA">
            <w:pPr>
              <w:spacing w:line="240" w:lineRule="auto"/>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6934DA2A" w14:textId="0AC82426"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0F9C28B8" w14:textId="77777777" w:rsidR="002D53F3" w:rsidRPr="0038581A" w:rsidRDefault="002D53F3" w:rsidP="00470178">
      <w:pPr>
        <w:pStyle w:val="Heading"/>
        <w:jc w:val="both"/>
        <w:rPr>
          <w:rFonts w:ascii="Joost" w:hAnsi="Joost" w:cs="Times New Roman"/>
          <w:b w:val="0"/>
          <w:bCs w:val="0"/>
          <w:color w:val="auto"/>
          <w:lang w:val="lt-LT"/>
        </w:rPr>
      </w:pPr>
    </w:p>
    <w:p w14:paraId="579AE1F1" w14:textId="5E4750DA" w:rsidR="002D53F3" w:rsidRPr="0038581A" w:rsidRDefault="002D53F3" w:rsidP="00470178">
      <w:pPr>
        <w:pStyle w:val="Heading"/>
        <w:jc w:val="center"/>
        <w:rPr>
          <w:rFonts w:ascii="Joost" w:hAnsi="Joost" w:cs="Times New Roman"/>
          <w:lang w:val="lt-LT"/>
        </w:rPr>
      </w:pPr>
      <w:r w:rsidRPr="0038581A">
        <w:rPr>
          <w:rFonts w:ascii="Joost" w:hAnsi="Joost" w:cs="Times New Roman"/>
          <w:color w:val="auto"/>
          <w:lang w:val="lt-LT"/>
        </w:rPr>
        <w:t>REZErVUOTA TEISĖ</w:t>
      </w:r>
    </w:p>
    <w:tbl>
      <w:tblPr>
        <w:tblStyle w:val="TableGrid"/>
        <w:tblW w:w="5488" w:type="pct"/>
        <w:tblInd w:w="-289" w:type="dxa"/>
        <w:tblLook w:val="04A0" w:firstRow="1" w:lastRow="0" w:firstColumn="1" w:lastColumn="0" w:noHBand="0" w:noVBand="1"/>
      </w:tblPr>
      <w:tblGrid>
        <w:gridCol w:w="710"/>
        <w:gridCol w:w="4535"/>
        <w:gridCol w:w="5389"/>
        <w:gridCol w:w="4675"/>
      </w:tblGrid>
      <w:tr w:rsidR="00306B89" w:rsidRPr="0038581A" w14:paraId="002E6376" w14:textId="77777777" w:rsidTr="00306B89">
        <w:tc>
          <w:tcPr>
            <w:tcW w:w="232" w:type="pct"/>
            <w:shd w:val="clear" w:color="auto" w:fill="auto"/>
          </w:tcPr>
          <w:p w14:paraId="6BDAB849"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40DCAB4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6CA385DA"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5852EBD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306B89" w:rsidRPr="0038581A" w14:paraId="0B1FBA64" w14:textId="77777777" w:rsidTr="00306B89">
        <w:tc>
          <w:tcPr>
            <w:tcW w:w="232" w:type="pct"/>
          </w:tcPr>
          <w:p w14:paraId="0EAA5CDE"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38B97091"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3D202A32" w14:textId="77777777" w:rsidR="002D53F3" w:rsidRPr="0038581A" w:rsidRDefault="002D53F3" w:rsidP="00470178">
            <w:pPr>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15FFA313"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61C9AC55" w14:textId="09174F31" w:rsidR="0049172C" w:rsidRPr="0038581A" w:rsidRDefault="0049172C" w:rsidP="00F85A5C">
      <w:pPr>
        <w:spacing w:after="0" w:line="240" w:lineRule="auto"/>
        <w:rPr>
          <w:rFonts w:ascii="Joost" w:hAnsi="Joost" w:cs="Times New Roman" w:hint="eastAsia"/>
          <w:sz w:val="22"/>
          <w:szCs w:val="22"/>
        </w:rPr>
      </w:pPr>
    </w:p>
    <w:sectPr w:rsidR="0049172C" w:rsidRPr="0038581A"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29448" w14:textId="77777777" w:rsidR="00D944ED" w:rsidRDefault="00D944ED" w:rsidP="00B97C4F">
      <w:pPr>
        <w:spacing w:after="0" w:line="240" w:lineRule="auto"/>
      </w:pPr>
      <w:r>
        <w:separator/>
      </w:r>
    </w:p>
  </w:endnote>
  <w:endnote w:type="continuationSeparator" w:id="0">
    <w:p w14:paraId="4B1065DC" w14:textId="77777777" w:rsidR="00D944ED" w:rsidRDefault="00D944ED" w:rsidP="00B97C4F">
      <w:pPr>
        <w:spacing w:after="0" w:line="240" w:lineRule="auto"/>
      </w:pPr>
      <w:r>
        <w:continuationSeparator/>
      </w:r>
    </w:p>
  </w:endnote>
  <w:endnote w:type="continuationNotice" w:id="1">
    <w:p w14:paraId="2C3710AB" w14:textId="77777777" w:rsidR="00D944ED" w:rsidRDefault="00D944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1375A" w14:textId="77777777" w:rsidR="00D944ED" w:rsidRDefault="00D944ED" w:rsidP="00B97C4F">
      <w:pPr>
        <w:spacing w:after="0" w:line="240" w:lineRule="auto"/>
      </w:pPr>
      <w:r>
        <w:separator/>
      </w:r>
    </w:p>
  </w:footnote>
  <w:footnote w:type="continuationSeparator" w:id="0">
    <w:p w14:paraId="47D0D5D9" w14:textId="77777777" w:rsidR="00D944ED" w:rsidRDefault="00D944ED" w:rsidP="00B97C4F">
      <w:pPr>
        <w:spacing w:after="0" w:line="240" w:lineRule="auto"/>
      </w:pPr>
      <w:r>
        <w:continuationSeparator/>
      </w:r>
    </w:p>
  </w:footnote>
  <w:footnote w:type="continuationNotice" w:id="1">
    <w:p w14:paraId="317D7EC7" w14:textId="77777777" w:rsidR="00D944ED" w:rsidRDefault="00D944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2"/>
  </w:num>
  <w:num w:numId="2" w16cid:durableId="494614562">
    <w:abstractNumId w:val="3"/>
  </w:num>
  <w:num w:numId="3" w16cid:durableId="510532351">
    <w:abstractNumId w:val="0"/>
  </w:num>
  <w:num w:numId="4" w16cid:durableId="783186358">
    <w:abstractNumId w:val="4"/>
  </w:num>
  <w:num w:numId="5" w16cid:durableId="198982328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5492"/>
    <w:rsid w:val="0000777F"/>
    <w:rsid w:val="00010210"/>
    <w:rsid w:val="00011631"/>
    <w:rsid w:val="00012F8C"/>
    <w:rsid w:val="00014F5A"/>
    <w:rsid w:val="0002407B"/>
    <w:rsid w:val="00027516"/>
    <w:rsid w:val="0003518A"/>
    <w:rsid w:val="00036FD4"/>
    <w:rsid w:val="0004026E"/>
    <w:rsid w:val="00043141"/>
    <w:rsid w:val="0004323E"/>
    <w:rsid w:val="000432B8"/>
    <w:rsid w:val="000453E5"/>
    <w:rsid w:val="00045824"/>
    <w:rsid w:val="00046795"/>
    <w:rsid w:val="00047F5F"/>
    <w:rsid w:val="000507A6"/>
    <w:rsid w:val="00052274"/>
    <w:rsid w:val="00052893"/>
    <w:rsid w:val="00054515"/>
    <w:rsid w:val="00067CE7"/>
    <w:rsid w:val="0007098E"/>
    <w:rsid w:val="00072CA4"/>
    <w:rsid w:val="00073135"/>
    <w:rsid w:val="000753C7"/>
    <w:rsid w:val="000804A7"/>
    <w:rsid w:val="00080BB0"/>
    <w:rsid w:val="00090807"/>
    <w:rsid w:val="000929DF"/>
    <w:rsid w:val="00093E38"/>
    <w:rsid w:val="000949D9"/>
    <w:rsid w:val="000951FF"/>
    <w:rsid w:val="000A1A9F"/>
    <w:rsid w:val="000A62D3"/>
    <w:rsid w:val="000A7227"/>
    <w:rsid w:val="000B04BA"/>
    <w:rsid w:val="000B1F1C"/>
    <w:rsid w:val="000B4DB4"/>
    <w:rsid w:val="000B65C8"/>
    <w:rsid w:val="000C1F14"/>
    <w:rsid w:val="000D171D"/>
    <w:rsid w:val="000D1885"/>
    <w:rsid w:val="000D228C"/>
    <w:rsid w:val="000D371E"/>
    <w:rsid w:val="000D4FE0"/>
    <w:rsid w:val="000D5659"/>
    <w:rsid w:val="000D5AC8"/>
    <w:rsid w:val="000E3435"/>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902"/>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5E5B"/>
    <w:rsid w:val="001773F2"/>
    <w:rsid w:val="00177EAE"/>
    <w:rsid w:val="00180614"/>
    <w:rsid w:val="00186297"/>
    <w:rsid w:val="00186426"/>
    <w:rsid w:val="0019305B"/>
    <w:rsid w:val="001A0108"/>
    <w:rsid w:val="001A698C"/>
    <w:rsid w:val="001A74F1"/>
    <w:rsid w:val="001A7B8C"/>
    <w:rsid w:val="001B46F8"/>
    <w:rsid w:val="001B6299"/>
    <w:rsid w:val="001B6DC5"/>
    <w:rsid w:val="001C1068"/>
    <w:rsid w:val="001C3213"/>
    <w:rsid w:val="001C33EA"/>
    <w:rsid w:val="001C3EF8"/>
    <w:rsid w:val="001C3F82"/>
    <w:rsid w:val="001C4665"/>
    <w:rsid w:val="001C6420"/>
    <w:rsid w:val="001C70E5"/>
    <w:rsid w:val="001D4659"/>
    <w:rsid w:val="001D643C"/>
    <w:rsid w:val="001E06E3"/>
    <w:rsid w:val="001E120C"/>
    <w:rsid w:val="001E1EAC"/>
    <w:rsid w:val="001E26BF"/>
    <w:rsid w:val="001E40F2"/>
    <w:rsid w:val="001E517C"/>
    <w:rsid w:val="001E687D"/>
    <w:rsid w:val="001F0528"/>
    <w:rsid w:val="001F2218"/>
    <w:rsid w:val="001F4734"/>
    <w:rsid w:val="002008E0"/>
    <w:rsid w:val="0020262F"/>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FFB"/>
    <w:rsid w:val="00235EBC"/>
    <w:rsid w:val="00236E6B"/>
    <w:rsid w:val="00241C1E"/>
    <w:rsid w:val="00242DAB"/>
    <w:rsid w:val="0024597F"/>
    <w:rsid w:val="002470E3"/>
    <w:rsid w:val="00257871"/>
    <w:rsid w:val="00262028"/>
    <w:rsid w:val="0026526D"/>
    <w:rsid w:val="00266F09"/>
    <w:rsid w:val="002705DC"/>
    <w:rsid w:val="002729A3"/>
    <w:rsid w:val="00272A0C"/>
    <w:rsid w:val="00273FFE"/>
    <w:rsid w:val="00275393"/>
    <w:rsid w:val="00275429"/>
    <w:rsid w:val="002754BD"/>
    <w:rsid w:val="00275A7D"/>
    <w:rsid w:val="0028008E"/>
    <w:rsid w:val="00282E9F"/>
    <w:rsid w:val="00284C7A"/>
    <w:rsid w:val="00290CC0"/>
    <w:rsid w:val="002912A4"/>
    <w:rsid w:val="002944B4"/>
    <w:rsid w:val="002B0C11"/>
    <w:rsid w:val="002B1932"/>
    <w:rsid w:val="002B19AE"/>
    <w:rsid w:val="002B7A45"/>
    <w:rsid w:val="002C34EF"/>
    <w:rsid w:val="002C5657"/>
    <w:rsid w:val="002D1929"/>
    <w:rsid w:val="002D3FE9"/>
    <w:rsid w:val="002D53F3"/>
    <w:rsid w:val="002D68F7"/>
    <w:rsid w:val="002E06E8"/>
    <w:rsid w:val="002E2DFB"/>
    <w:rsid w:val="002E3F4A"/>
    <w:rsid w:val="002E5E16"/>
    <w:rsid w:val="002E7E87"/>
    <w:rsid w:val="002F228C"/>
    <w:rsid w:val="002F2F40"/>
    <w:rsid w:val="00300BAC"/>
    <w:rsid w:val="00302076"/>
    <w:rsid w:val="0030349C"/>
    <w:rsid w:val="003042EA"/>
    <w:rsid w:val="003043D1"/>
    <w:rsid w:val="00305CDC"/>
    <w:rsid w:val="003067C8"/>
    <w:rsid w:val="00306B89"/>
    <w:rsid w:val="00307472"/>
    <w:rsid w:val="00316236"/>
    <w:rsid w:val="003200D3"/>
    <w:rsid w:val="00327017"/>
    <w:rsid w:val="00333EED"/>
    <w:rsid w:val="0033544E"/>
    <w:rsid w:val="00335FD4"/>
    <w:rsid w:val="0034265A"/>
    <w:rsid w:val="00342BE3"/>
    <w:rsid w:val="00343D36"/>
    <w:rsid w:val="003446C2"/>
    <w:rsid w:val="00344D42"/>
    <w:rsid w:val="00350773"/>
    <w:rsid w:val="00350A38"/>
    <w:rsid w:val="0035237B"/>
    <w:rsid w:val="003525FD"/>
    <w:rsid w:val="00354356"/>
    <w:rsid w:val="00354C0E"/>
    <w:rsid w:val="003601C7"/>
    <w:rsid w:val="00365112"/>
    <w:rsid w:val="00366B34"/>
    <w:rsid w:val="00370F56"/>
    <w:rsid w:val="00371ADC"/>
    <w:rsid w:val="00371F25"/>
    <w:rsid w:val="00372F8B"/>
    <w:rsid w:val="00373904"/>
    <w:rsid w:val="003742E0"/>
    <w:rsid w:val="00375DF9"/>
    <w:rsid w:val="0038581A"/>
    <w:rsid w:val="003874B3"/>
    <w:rsid w:val="003906EE"/>
    <w:rsid w:val="003914A7"/>
    <w:rsid w:val="00396ADD"/>
    <w:rsid w:val="003A50F0"/>
    <w:rsid w:val="003A5475"/>
    <w:rsid w:val="003A5D81"/>
    <w:rsid w:val="003A6FA4"/>
    <w:rsid w:val="003B054B"/>
    <w:rsid w:val="003B160A"/>
    <w:rsid w:val="003B1FAB"/>
    <w:rsid w:val="003B22EF"/>
    <w:rsid w:val="003B335B"/>
    <w:rsid w:val="003B4764"/>
    <w:rsid w:val="003B5792"/>
    <w:rsid w:val="003B7958"/>
    <w:rsid w:val="003B7FF3"/>
    <w:rsid w:val="003D4C44"/>
    <w:rsid w:val="003D7891"/>
    <w:rsid w:val="003E0198"/>
    <w:rsid w:val="003F152C"/>
    <w:rsid w:val="003F6597"/>
    <w:rsid w:val="003F69E9"/>
    <w:rsid w:val="003F6D55"/>
    <w:rsid w:val="003F7DFE"/>
    <w:rsid w:val="00400FF1"/>
    <w:rsid w:val="00402F64"/>
    <w:rsid w:val="00404BCE"/>
    <w:rsid w:val="0041068D"/>
    <w:rsid w:val="00412DDE"/>
    <w:rsid w:val="0041312A"/>
    <w:rsid w:val="00415F8A"/>
    <w:rsid w:val="00416E86"/>
    <w:rsid w:val="004177FF"/>
    <w:rsid w:val="00417AD8"/>
    <w:rsid w:val="00420205"/>
    <w:rsid w:val="00421330"/>
    <w:rsid w:val="004231B4"/>
    <w:rsid w:val="00424118"/>
    <w:rsid w:val="00426D84"/>
    <w:rsid w:val="00426F96"/>
    <w:rsid w:val="00427E63"/>
    <w:rsid w:val="00432313"/>
    <w:rsid w:val="00433063"/>
    <w:rsid w:val="0043608B"/>
    <w:rsid w:val="00436626"/>
    <w:rsid w:val="00445397"/>
    <w:rsid w:val="0044624B"/>
    <w:rsid w:val="00447215"/>
    <w:rsid w:val="004531C1"/>
    <w:rsid w:val="0045345C"/>
    <w:rsid w:val="004548D6"/>
    <w:rsid w:val="00454B0E"/>
    <w:rsid w:val="004560D7"/>
    <w:rsid w:val="004561D5"/>
    <w:rsid w:val="00456B81"/>
    <w:rsid w:val="00463838"/>
    <w:rsid w:val="0046392E"/>
    <w:rsid w:val="00465842"/>
    <w:rsid w:val="00470178"/>
    <w:rsid w:val="00470A25"/>
    <w:rsid w:val="00473E44"/>
    <w:rsid w:val="0047482A"/>
    <w:rsid w:val="00476479"/>
    <w:rsid w:val="00480C5C"/>
    <w:rsid w:val="00484611"/>
    <w:rsid w:val="00487C41"/>
    <w:rsid w:val="0049172C"/>
    <w:rsid w:val="00494E57"/>
    <w:rsid w:val="00496A7A"/>
    <w:rsid w:val="00497091"/>
    <w:rsid w:val="004A600A"/>
    <w:rsid w:val="004B4710"/>
    <w:rsid w:val="004B6830"/>
    <w:rsid w:val="004C28AF"/>
    <w:rsid w:val="004C4AE1"/>
    <w:rsid w:val="004C69E6"/>
    <w:rsid w:val="004D10E5"/>
    <w:rsid w:val="004D2837"/>
    <w:rsid w:val="004D7A62"/>
    <w:rsid w:val="004E0772"/>
    <w:rsid w:val="004E0E3F"/>
    <w:rsid w:val="004E5D0A"/>
    <w:rsid w:val="004F19FE"/>
    <w:rsid w:val="004F2F72"/>
    <w:rsid w:val="004F2FD9"/>
    <w:rsid w:val="004F3653"/>
    <w:rsid w:val="004F43FB"/>
    <w:rsid w:val="005053FD"/>
    <w:rsid w:val="0050542F"/>
    <w:rsid w:val="005054A2"/>
    <w:rsid w:val="00506786"/>
    <w:rsid w:val="00506BFC"/>
    <w:rsid w:val="00507D5B"/>
    <w:rsid w:val="00510A3D"/>
    <w:rsid w:val="0051108B"/>
    <w:rsid w:val="005111BC"/>
    <w:rsid w:val="00511E25"/>
    <w:rsid w:val="0051301D"/>
    <w:rsid w:val="0051736E"/>
    <w:rsid w:val="00520A53"/>
    <w:rsid w:val="0052109B"/>
    <w:rsid w:val="0052109D"/>
    <w:rsid w:val="00521D1A"/>
    <w:rsid w:val="00523515"/>
    <w:rsid w:val="00527E1D"/>
    <w:rsid w:val="00530A08"/>
    <w:rsid w:val="0053476C"/>
    <w:rsid w:val="00536C27"/>
    <w:rsid w:val="005403AC"/>
    <w:rsid w:val="00540868"/>
    <w:rsid w:val="00540A11"/>
    <w:rsid w:val="00542C6A"/>
    <w:rsid w:val="00543597"/>
    <w:rsid w:val="00544CF9"/>
    <w:rsid w:val="00546862"/>
    <w:rsid w:val="0054743E"/>
    <w:rsid w:val="0055306C"/>
    <w:rsid w:val="005563E3"/>
    <w:rsid w:val="00560AB9"/>
    <w:rsid w:val="00560C91"/>
    <w:rsid w:val="0056143B"/>
    <w:rsid w:val="0056176F"/>
    <w:rsid w:val="005654AB"/>
    <w:rsid w:val="005657F9"/>
    <w:rsid w:val="005667A5"/>
    <w:rsid w:val="0056693B"/>
    <w:rsid w:val="005706C6"/>
    <w:rsid w:val="00571713"/>
    <w:rsid w:val="00573EFC"/>
    <w:rsid w:val="00574107"/>
    <w:rsid w:val="00574306"/>
    <w:rsid w:val="00575CCD"/>
    <w:rsid w:val="005817D3"/>
    <w:rsid w:val="00583AF1"/>
    <w:rsid w:val="005843EC"/>
    <w:rsid w:val="00584FE9"/>
    <w:rsid w:val="005859BE"/>
    <w:rsid w:val="005941B3"/>
    <w:rsid w:val="00594DEC"/>
    <w:rsid w:val="005A1970"/>
    <w:rsid w:val="005A3B8B"/>
    <w:rsid w:val="005A5389"/>
    <w:rsid w:val="005A6016"/>
    <w:rsid w:val="005B1038"/>
    <w:rsid w:val="005B39EA"/>
    <w:rsid w:val="005B43A9"/>
    <w:rsid w:val="005C095E"/>
    <w:rsid w:val="005C2ADE"/>
    <w:rsid w:val="005C352F"/>
    <w:rsid w:val="005D1FF7"/>
    <w:rsid w:val="005D495A"/>
    <w:rsid w:val="005D4BEB"/>
    <w:rsid w:val="005E3705"/>
    <w:rsid w:val="005E45E3"/>
    <w:rsid w:val="005E5B7C"/>
    <w:rsid w:val="005F1A65"/>
    <w:rsid w:val="005F29FE"/>
    <w:rsid w:val="005F56F5"/>
    <w:rsid w:val="0060035D"/>
    <w:rsid w:val="006037D8"/>
    <w:rsid w:val="00605768"/>
    <w:rsid w:val="00612817"/>
    <w:rsid w:val="00612993"/>
    <w:rsid w:val="00612C73"/>
    <w:rsid w:val="00613A46"/>
    <w:rsid w:val="00614890"/>
    <w:rsid w:val="00615F83"/>
    <w:rsid w:val="00616E63"/>
    <w:rsid w:val="00620E49"/>
    <w:rsid w:val="00622D90"/>
    <w:rsid w:val="00622E7B"/>
    <w:rsid w:val="00625EFE"/>
    <w:rsid w:val="006304A2"/>
    <w:rsid w:val="006372E2"/>
    <w:rsid w:val="0064178C"/>
    <w:rsid w:val="00645969"/>
    <w:rsid w:val="0065122F"/>
    <w:rsid w:val="00651A42"/>
    <w:rsid w:val="00652729"/>
    <w:rsid w:val="0065564A"/>
    <w:rsid w:val="006563AA"/>
    <w:rsid w:val="00672DEE"/>
    <w:rsid w:val="0067378F"/>
    <w:rsid w:val="006741D7"/>
    <w:rsid w:val="00674F66"/>
    <w:rsid w:val="00676071"/>
    <w:rsid w:val="006802B7"/>
    <w:rsid w:val="0068119C"/>
    <w:rsid w:val="006818C5"/>
    <w:rsid w:val="0068389E"/>
    <w:rsid w:val="0068399A"/>
    <w:rsid w:val="00684254"/>
    <w:rsid w:val="00687900"/>
    <w:rsid w:val="00691A1D"/>
    <w:rsid w:val="00692064"/>
    <w:rsid w:val="006932DB"/>
    <w:rsid w:val="006A2936"/>
    <w:rsid w:val="006A2BC3"/>
    <w:rsid w:val="006A2C76"/>
    <w:rsid w:val="006A6B3A"/>
    <w:rsid w:val="006A6F2F"/>
    <w:rsid w:val="006B18DE"/>
    <w:rsid w:val="006B25D0"/>
    <w:rsid w:val="006B4EFD"/>
    <w:rsid w:val="006C105F"/>
    <w:rsid w:val="006C51F9"/>
    <w:rsid w:val="006C5B0D"/>
    <w:rsid w:val="006D758D"/>
    <w:rsid w:val="006D7665"/>
    <w:rsid w:val="006D799F"/>
    <w:rsid w:val="006DA2CD"/>
    <w:rsid w:val="006E14D5"/>
    <w:rsid w:val="006E170C"/>
    <w:rsid w:val="006E3DBF"/>
    <w:rsid w:val="006E5928"/>
    <w:rsid w:val="006E7489"/>
    <w:rsid w:val="006E7DB7"/>
    <w:rsid w:val="006F743F"/>
    <w:rsid w:val="007000EE"/>
    <w:rsid w:val="0070400A"/>
    <w:rsid w:val="00704CCE"/>
    <w:rsid w:val="00705FC9"/>
    <w:rsid w:val="007069FE"/>
    <w:rsid w:val="0071058C"/>
    <w:rsid w:val="00711BB2"/>
    <w:rsid w:val="0071277E"/>
    <w:rsid w:val="0071338E"/>
    <w:rsid w:val="00715371"/>
    <w:rsid w:val="00722F49"/>
    <w:rsid w:val="00723311"/>
    <w:rsid w:val="00725861"/>
    <w:rsid w:val="007258F9"/>
    <w:rsid w:val="0072688D"/>
    <w:rsid w:val="0072720E"/>
    <w:rsid w:val="0072756D"/>
    <w:rsid w:val="00727D97"/>
    <w:rsid w:val="00730428"/>
    <w:rsid w:val="00730FDF"/>
    <w:rsid w:val="007313A9"/>
    <w:rsid w:val="007422DE"/>
    <w:rsid w:val="007514B7"/>
    <w:rsid w:val="00754FC4"/>
    <w:rsid w:val="00757C3C"/>
    <w:rsid w:val="007630DB"/>
    <w:rsid w:val="0076694D"/>
    <w:rsid w:val="00767A08"/>
    <w:rsid w:val="007709E5"/>
    <w:rsid w:val="00771E2D"/>
    <w:rsid w:val="00772ABA"/>
    <w:rsid w:val="00772F5D"/>
    <w:rsid w:val="00775124"/>
    <w:rsid w:val="00776867"/>
    <w:rsid w:val="00787677"/>
    <w:rsid w:val="00790895"/>
    <w:rsid w:val="00792640"/>
    <w:rsid w:val="007961C0"/>
    <w:rsid w:val="00796289"/>
    <w:rsid w:val="00797D9D"/>
    <w:rsid w:val="007A0C85"/>
    <w:rsid w:val="007A14C6"/>
    <w:rsid w:val="007A2B0C"/>
    <w:rsid w:val="007A3E77"/>
    <w:rsid w:val="007A5F82"/>
    <w:rsid w:val="007A7225"/>
    <w:rsid w:val="007A730F"/>
    <w:rsid w:val="007B31AA"/>
    <w:rsid w:val="007B52BB"/>
    <w:rsid w:val="007B5945"/>
    <w:rsid w:val="007B643B"/>
    <w:rsid w:val="007B6BB0"/>
    <w:rsid w:val="007C331C"/>
    <w:rsid w:val="007C4ADB"/>
    <w:rsid w:val="007D0BB8"/>
    <w:rsid w:val="007D635B"/>
    <w:rsid w:val="007E711D"/>
    <w:rsid w:val="008026D5"/>
    <w:rsid w:val="00802A3E"/>
    <w:rsid w:val="00805AEC"/>
    <w:rsid w:val="00805F54"/>
    <w:rsid w:val="00810C5E"/>
    <w:rsid w:val="008129FF"/>
    <w:rsid w:val="0081330C"/>
    <w:rsid w:val="00815067"/>
    <w:rsid w:val="0082229C"/>
    <w:rsid w:val="008274D1"/>
    <w:rsid w:val="008304F8"/>
    <w:rsid w:val="00830C55"/>
    <w:rsid w:val="00831FB1"/>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17B"/>
    <w:rsid w:val="008663BC"/>
    <w:rsid w:val="00867543"/>
    <w:rsid w:val="0087131F"/>
    <w:rsid w:val="00871A3C"/>
    <w:rsid w:val="00871C07"/>
    <w:rsid w:val="00873833"/>
    <w:rsid w:val="00875CF6"/>
    <w:rsid w:val="008769BD"/>
    <w:rsid w:val="0088124E"/>
    <w:rsid w:val="008813B4"/>
    <w:rsid w:val="00887BEC"/>
    <w:rsid w:val="00890076"/>
    <w:rsid w:val="00890AD5"/>
    <w:rsid w:val="008911B5"/>
    <w:rsid w:val="00891451"/>
    <w:rsid w:val="00892BE9"/>
    <w:rsid w:val="0089459D"/>
    <w:rsid w:val="008A061C"/>
    <w:rsid w:val="008A0AA6"/>
    <w:rsid w:val="008A341E"/>
    <w:rsid w:val="008A586D"/>
    <w:rsid w:val="008A6397"/>
    <w:rsid w:val="008B0B2B"/>
    <w:rsid w:val="008B23EB"/>
    <w:rsid w:val="008B31C4"/>
    <w:rsid w:val="008B3370"/>
    <w:rsid w:val="008B3E88"/>
    <w:rsid w:val="008B490E"/>
    <w:rsid w:val="008B52EA"/>
    <w:rsid w:val="008B724A"/>
    <w:rsid w:val="008C449E"/>
    <w:rsid w:val="008D03C1"/>
    <w:rsid w:val="008D5E3C"/>
    <w:rsid w:val="008E0AD7"/>
    <w:rsid w:val="008E20E0"/>
    <w:rsid w:val="008E236A"/>
    <w:rsid w:val="008E2402"/>
    <w:rsid w:val="008E2512"/>
    <w:rsid w:val="008E2960"/>
    <w:rsid w:val="008F186B"/>
    <w:rsid w:val="008F3807"/>
    <w:rsid w:val="008F3AA6"/>
    <w:rsid w:val="008F4757"/>
    <w:rsid w:val="008F7645"/>
    <w:rsid w:val="008F7A96"/>
    <w:rsid w:val="008F7DC6"/>
    <w:rsid w:val="008F7F64"/>
    <w:rsid w:val="00900626"/>
    <w:rsid w:val="00906B94"/>
    <w:rsid w:val="00912998"/>
    <w:rsid w:val="00912BA2"/>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5E5B"/>
    <w:rsid w:val="009771B6"/>
    <w:rsid w:val="009771E7"/>
    <w:rsid w:val="0098211D"/>
    <w:rsid w:val="00982A9F"/>
    <w:rsid w:val="00982AD1"/>
    <w:rsid w:val="009852CA"/>
    <w:rsid w:val="00986C8A"/>
    <w:rsid w:val="00987349"/>
    <w:rsid w:val="0099784C"/>
    <w:rsid w:val="009A16A6"/>
    <w:rsid w:val="009A1A61"/>
    <w:rsid w:val="009A233D"/>
    <w:rsid w:val="009A2454"/>
    <w:rsid w:val="009A3DFC"/>
    <w:rsid w:val="009A6944"/>
    <w:rsid w:val="009A757B"/>
    <w:rsid w:val="009B01A9"/>
    <w:rsid w:val="009B0340"/>
    <w:rsid w:val="009B0E2E"/>
    <w:rsid w:val="009B1463"/>
    <w:rsid w:val="009B2F75"/>
    <w:rsid w:val="009B300D"/>
    <w:rsid w:val="009B487D"/>
    <w:rsid w:val="009B5EAB"/>
    <w:rsid w:val="009C0C31"/>
    <w:rsid w:val="009C1F0E"/>
    <w:rsid w:val="009C61F2"/>
    <w:rsid w:val="009C76FA"/>
    <w:rsid w:val="009D2F30"/>
    <w:rsid w:val="009D3EBA"/>
    <w:rsid w:val="009E37EA"/>
    <w:rsid w:val="009E696F"/>
    <w:rsid w:val="009F236C"/>
    <w:rsid w:val="009F7B89"/>
    <w:rsid w:val="00A0764A"/>
    <w:rsid w:val="00A1119D"/>
    <w:rsid w:val="00A142D8"/>
    <w:rsid w:val="00A148F2"/>
    <w:rsid w:val="00A2060D"/>
    <w:rsid w:val="00A249BE"/>
    <w:rsid w:val="00A255FA"/>
    <w:rsid w:val="00A26662"/>
    <w:rsid w:val="00A30C88"/>
    <w:rsid w:val="00A35903"/>
    <w:rsid w:val="00A40FAF"/>
    <w:rsid w:val="00A411BD"/>
    <w:rsid w:val="00A4790B"/>
    <w:rsid w:val="00A5408F"/>
    <w:rsid w:val="00A55C3C"/>
    <w:rsid w:val="00A573D4"/>
    <w:rsid w:val="00A60360"/>
    <w:rsid w:val="00A619BE"/>
    <w:rsid w:val="00A669AE"/>
    <w:rsid w:val="00A67D70"/>
    <w:rsid w:val="00A7114D"/>
    <w:rsid w:val="00A72FE7"/>
    <w:rsid w:val="00A76C35"/>
    <w:rsid w:val="00A811C3"/>
    <w:rsid w:val="00A8140D"/>
    <w:rsid w:val="00A814CA"/>
    <w:rsid w:val="00A824E8"/>
    <w:rsid w:val="00A85535"/>
    <w:rsid w:val="00A8602E"/>
    <w:rsid w:val="00A874E6"/>
    <w:rsid w:val="00A87BBF"/>
    <w:rsid w:val="00A9014C"/>
    <w:rsid w:val="00A90A21"/>
    <w:rsid w:val="00AA1126"/>
    <w:rsid w:val="00AA6643"/>
    <w:rsid w:val="00AB1F1B"/>
    <w:rsid w:val="00AB3BD9"/>
    <w:rsid w:val="00AB544A"/>
    <w:rsid w:val="00AB6B74"/>
    <w:rsid w:val="00AB754D"/>
    <w:rsid w:val="00AB7A52"/>
    <w:rsid w:val="00AC196F"/>
    <w:rsid w:val="00AC55D1"/>
    <w:rsid w:val="00AD394B"/>
    <w:rsid w:val="00AD3AFF"/>
    <w:rsid w:val="00AD4CF6"/>
    <w:rsid w:val="00AD763F"/>
    <w:rsid w:val="00AE0169"/>
    <w:rsid w:val="00AE2278"/>
    <w:rsid w:val="00AE3C63"/>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7DC9"/>
    <w:rsid w:val="00B20BAF"/>
    <w:rsid w:val="00B21D0F"/>
    <w:rsid w:val="00B2375A"/>
    <w:rsid w:val="00B24434"/>
    <w:rsid w:val="00B32515"/>
    <w:rsid w:val="00B33FF0"/>
    <w:rsid w:val="00B34004"/>
    <w:rsid w:val="00B35395"/>
    <w:rsid w:val="00B35DE4"/>
    <w:rsid w:val="00B362EA"/>
    <w:rsid w:val="00B3762F"/>
    <w:rsid w:val="00B407FE"/>
    <w:rsid w:val="00B44846"/>
    <w:rsid w:val="00B44FB3"/>
    <w:rsid w:val="00B45B19"/>
    <w:rsid w:val="00B45CD3"/>
    <w:rsid w:val="00B46BE2"/>
    <w:rsid w:val="00B47699"/>
    <w:rsid w:val="00B5060C"/>
    <w:rsid w:val="00B50B7F"/>
    <w:rsid w:val="00B518DF"/>
    <w:rsid w:val="00B5258C"/>
    <w:rsid w:val="00B52907"/>
    <w:rsid w:val="00B548E2"/>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73F1"/>
    <w:rsid w:val="00BB6BA4"/>
    <w:rsid w:val="00BB7593"/>
    <w:rsid w:val="00BC1DBB"/>
    <w:rsid w:val="00BC2348"/>
    <w:rsid w:val="00BC34D5"/>
    <w:rsid w:val="00BC3A1D"/>
    <w:rsid w:val="00BC405C"/>
    <w:rsid w:val="00BC7FBF"/>
    <w:rsid w:val="00BD0B90"/>
    <w:rsid w:val="00BE2576"/>
    <w:rsid w:val="00BE6343"/>
    <w:rsid w:val="00BF2AE6"/>
    <w:rsid w:val="00C00E84"/>
    <w:rsid w:val="00C02F22"/>
    <w:rsid w:val="00C0455D"/>
    <w:rsid w:val="00C05A75"/>
    <w:rsid w:val="00C06F09"/>
    <w:rsid w:val="00C15C54"/>
    <w:rsid w:val="00C16951"/>
    <w:rsid w:val="00C17B56"/>
    <w:rsid w:val="00C212A8"/>
    <w:rsid w:val="00C2228F"/>
    <w:rsid w:val="00C2342F"/>
    <w:rsid w:val="00C2482D"/>
    <w:rsid w:val="00C33D9B"/>
    <w:rsid w:val="00C34CAF"/>
    <w:rsid w:val="00C37089"/>
    <w:rsid w:val="00C37458"/>
    <w:rsid w:val="00C3781F"/>
    <w:rsid w:val="00C40098"/>
    <w:rsid w:val="00C41841"/>
    <w:rsid w:val="00C4571D"/>
    <w:rsid w:val="00C50F42"/>
    <w:rsid w:val="00C520E0"/>
    <w:rsid w:val="00C571F4"/>
    <w:rsid w:val="00C57310"/>
    <w:rsid w:val="00C61D67"/>
    <w:rsid w:val="00C6434C"/>
    <w:rsid w:val="00C646B3"/>
    <w:rsid w:val="00C64769"/>
    <w:rsid w:val="00C6564F"/>
    <w:rsid w:val="00C65ECB"/>
    <w:rsid w:val="00C66A99"/>
    <w:rsid w:val="00C677C1"/>
    <w:rsid w:val="00C7387A"/>
    <w:rsid w:val="00C74E79"/>
    <w:rsid w:val="00C764E7"/>
    <w:rsid w:val="00C800BF"/>
    <w:rsid w:val="00C82806"/>
    <w:rsid w:val="00C830B8"/>
    <w:rsid w:val="00C91EDC"/>
    <w:rsid w:val="00C923EA"/>
    <w:rsid w:val="00C93516"/>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C02D6"/>
    <w:rsid w:val="00CC257A"/>
    <w:rsid w:val="00CC3513"/>
    <w:rsid w:val="00CC3F0A"/>
    <w:rsid w:val="00CC6323"/>
    <w:rsid w:val="00CC6D2C"/>
    <w:rsid w:val="00CC7D4C"/>
    <w:rsid w:val="00CD18A1"/>
    <w:rsid w:val="00CD6B71"/>
    <w:rsid w:val="00CE1A63"/>
    <w:rsid w:val="00CE3B53"/>
    <w:rsid w:val="00CE5244"/>
    <w:rsid w:val="00CE5BC4"/>
    <w:rsid w:val="00CE7672"/>
    <w:rsid w:val="00CF0FA8"/>
    <w:rsid w:val="00CF6397"/>
    <w:rsid w:val="00CF792F"/>
    <w:rsid w:val="00CF7CCD"/>
    <w:rsid w:val="00D1276B"/>
    <w:rsid w:val="00D132D8"/>
    <w:rsid w:val="00D14E1D"/>
    <w:rsid w:val="00D15B7B"/>
    <w:rsid w:val="00D16A09"/>
    <w:rsid w:val="00D16BCB"/>
    <w:rsid w:val="00D17CDD"/>
    <w:rsid w:val="00D20723"/>
    <w:rsid w:val="00D20F6E"/>
    <w:rsid w:val="00D25682"/>
    <w:rsid w:val="00D47EEC"/>
    <w:rsid w:val="00D50B8E"/>
    <w:rsid w:val="00D514C4"/>
    <w:rsid w:val="00D51AC8"/>
    <w:rsid w:val="00D53BD7"/>
    <w:rsid w:val="00D53FCA"/>
    <w:rsid w:val="00D554E6"/>
    <w:rsid w:val="00D601C9"/>
    <w:rsid w:val="00D64457"/>
    <w:rsid w:val="00D66C77"/>
    <w:rsid w:val="00D7078E"/>
    <w:rsid w:val="00D7458B"/>
    <w:rsid w:val="00D75FC4"/>
    <w:rsid w:val="00D81EFE"/>
    <w:rsid w:val="00D83B63"/>
    <w:rsid w:val="00D844DB"/>
    <w:rsid w:val="00D86617"/>
    <w:rsid w:val="00D92122"/>
    <w:rsid w:val="00D9358B"/>
    <w:rsid w:val="00D93BBE"/>
    <w:rsid w:val="00D944ED"/>
    <w:rsid w:val="00D94E45"/>
    <w:rsid w:val="00D959C9"/>
    <w:rsid w:val="00DA0CEE"/>
    <w:rsid w:val="00DA2063"/>
    <w:rsid w:val="00DA6ADB"/>
    <w:rsid w:val="00DB12F5"/>
    <w:rsid w:val="00DB25FC"/>
    <w:rsid w:val="00DB4B20"/>
    <w:rsid w:val="00DC54FC"/>
    <w:rsid w:val="00DD4AD6"/>
    <w:rsid w:val="00DD5C19"/>
    <w:rsid w:val="00DD5F66"/>
    <w:rsid w:val="00DD6DB9"/>
    <w:rsid w:val="00DE7AB5"/>
    <w:rsid w:val="00DE7D32"/>
    <w:rsid w:val="00DF04D6"/>
    <w:rsid w:val="00DF0A76"/>
    <w:rsid w:val="00DF4713"/>
    <w:rsid w:val="00DF543A"/>
    <w:rsid w:val="00DF5FEB"/>
    <w:rsid w:val="00E00BBD"/>
    <w:rsid w:val="00E01BC2"/>
    <w:rsid w:val="00E03202"/>
    <w:rsid w:val="00E03CD3"/>
    <w:rsid w:val="00E0595B"/>
    <w:rsid w:val="00E05CC7"/>
    <w:rsid w:val="00E05F35"/>
    <w:rsid w:val="00E17BE1"/>
    <w:rsid w:val="00E21BF2"/>
    <w:rsid w:val="00E2429B"/>
    <w:rsid w:val="00E24DAE"/>
    <w:rsid w:val="00E26C41"/>
    <w:rsid w:val="00E30AC0"/>
    <w:rsid w:val="00E31FC1"/>
    <w:rsid w:val="00E328C1"/>
    <w:rsid w:val="00E3466D"/>
    <w:rsid w:val="00E35608"/>
    <w:rsid w:val="00E37701"/>
    <w:rsid w:val="00E41158"/>
    <w:rsid w:val="00E413F9"/>
    <w:rsid w:val="00E42223"/>
    <w:rsid w:val="00E42909"/>
    <w:rsid w:val="00E42E44"/>
    <w:rsid w:val="00E44426"/>
    <w:rsid w:val="00E44A70"/>
    <w:rsid w:val="00E4745F"/>
    <w:rsid w:val="00E51497"/>
    <w:rsid w:val="00E521BB"/>
    <w:rsid w:val="00E55645"/>
    <w:rsid w:val="00E55A5B"/>
    <w:rsid w:val="00E56E70"/>
    <w:rsid w:val="00E61A46"/>
    <w:rsid w:val="00E62DA5"/>
    <w:rsid w:val="00E65828"/>
    <w:rsid w:val="00E65CD4"/>
    <w:rsid w:val="00E67769"/>
    <w:rsid w:val="00E70C86"/>
    <w:rsid w:val="00E72EA7"/>
    <w:rsid w:val="00E731E5"/>
    <w:rsid w:val="00E745CF"/>
    <w:rsid w:val="00E75E21"/>
    <w:rsid w:val="00E85356"/>
    <w:rsid w:val="00E86852"/>
    <w:rsid w:val="00E86915"/>
    <w:rsid w:val="00E87F82"/>
    <w:rsid w:val="00E95848"/>
    <w:rsid w:val="00EA30ED"/>
    <w:rsid w:val="00EA346F"/>
    <w:rsid w:val="00EA36D7"/>
    <w:rsid w:val="00EA3E31"/>
    <w:rsid w:val="00EA4F0D"/>
    <w:rsid w:val="00EA791E"/>
    <w:rsid w:val="00EB13FA"/>
    <w:rsid w:val="00EB2C62"/>
    <w:rsid w:val="00EB2E56"/>
    <w:rsid w:val="00EB56B1"/>
    <w:rsid w:val="00EB736A"/>
    <w:rsid w:val="00EB7F3F"/>
    <w:rsid w:val="00EC2A36"/>
    <w:rsid w:val="00EC401E"/>
    <w:rsid w:val="00EC731A"/>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85D"/>
    <w:rsid w:val="00F357CF"/>
    <w:rsid w:val="00F37B58"/>
    <w:rsid w:val="00F478E5"/>
    <w:rsid w:val="00F510E6"/>
    <w:rsid w:val="00F52EDB"/>
    <w:rsid w:val="00F53F25"/>
    <w:rsid w:val="00F54618"/>
    <w:rsid w:val="00F56357"/>
    <w:rsid w:val="00F602F4"/>
    <w:rsid w:val="00F6546C"/>
    <w:rsid w:val="00F66A2C"/>
    <w:rsid w:val="00F66ED8"/>
    <w:rsid w:val="00F67917"/>
    <w:rsid w:val="00F70B24"/>
    <w:rsid w:val="00F71202"/>
    <w:rsid w:val="00F75815"/>
    <w:rsid w:val="00F7793B"/>
    <w:rsid w:val="00F77D76"/>
    <w:rsid w:val="00F805DF"/>
    <w:rsid w:val="00F80EA7"/>
    <w:rsid w:val="00F80EC8"/>
    <w:rsid w:val="00F85A5C"/>
    <w:rsid w:val="00F85D9F"/>
    <w:rsid w:val="00F85E75"/>
    <w:rsid w:val="00F873BF"/>
    <w:rsid w:val="00F8752B"/>
    <w:rsid w:val="00F91D8D"/>
    <w:rsid w:val="00F9383B"/>
    <w:rsid w:val="00F96A92"/>
    <w:rsid w:val="00F97337"/>
    <w:rsid w:val="00FA11DE"/>
    <w:rsid w:val="00FA3A3E"/>
    <w:rsid w:val="00FA5185"/>
    <w:rsid w:val="00FA56FC"/>
    <w:rsid w:val="00FB09C7"/>
    <w:rsid w:val="00FB1CCA"/>
    <w:rsid w:val="00FB3E84"/>
    <w:rsid w:val="00FB476D"/>
    <w:rsid w:val="00FB4DE7"/>
    <w:rsid w:val="00FB5F3A"/>
    <w:rsid w:val="00FB70FC"/>
    <w:rsid w:val="00FC0EAD"/>
    <w:rsid w:val="00FC1945"/>
    <w:rsid w:val="00FC1FE0"/>
    <w:rsid w:val="00FC719D"/>
    <w:rsid w:val="00FD032A"/>
    <w:rsid w:val="00FD5F50"/>
    <w:rsid w:val="00FD640F"/>
    <w:rsid w:val="00FD6CF0"/>
    <w:rsid w:val="00FD77C4"/>
    <w:rsid w:val="00FE0846"/>
    <w:rsid w:val="00FE1333"/>
    <w:rsid w:val="00FE3E0A"/>
    <w:rsid w:val="00FE403B"/>
    <w:rsid w:val="00FF65F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5044</Words>
  <Characters>28751</Characters>
  <Application>Microsoft Office Word</Application>
  <DocSecurity>0</DocSecurity>
  <Lines>239</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33728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4</cp:revision>
  <cp:lastPrinted>2022-12-15T10:27:00Z</cp:lastPrinted>
  <dcterms:created xsi:type="dcterms:W3CDTF">2025-04-02T08:29:00Z</dcterms:created>
  <dcterms:modified xsi:type="dcterms:W3CDTF">2025-04-02T08:50:00Z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